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608"/>
        <w:gridCol w:w="5880"/>
      </w:tblGrid>
      <w:tr w:rsidR="00C12006" w:rsidRPr="006E66E4" w:rsidTr="008D200B">
        <w:tc>
          <w:tcPr>
            <w:tcW w:w="3608" w:type="dxa"/>
          </w:tcPr>
          <w:p w:rsidR="00C12006" w:rsidRPr="006E66E4" w:rsidRDefault="00C12006" w:rsidP="008D200B">
            <w:pPr>
              <w:jc w:val="center"/>
              <w:rPr>
                <w:b/>
                <w:sz w:val="28"/>
                <w:szCs w:val="28"/>
              </w:rPr>
            </w:pPr>
            <w:bookmarkStart w:id="0" w:name="_GoBack"/>
            <w:bookmarkEnd w:id="0"/>
            <w:r w:rsidRPr="006E66E4">
              <w:rPr>
                <w:b/>
                <w:sz w:val="28"/>
                <w:szCs w:val="28"/>
              </w:rPr>
              <w:t>ỦY BAN NHÂN DÂN</w:t>
            </w:r>
          </w:p>
          <w:p w:rsidR="00C12006" w:rsidRPr="006E66E4" w:rsidRDefault="00C12006" w:rsidP="008D200B">
            <w:pPr>
              <w:jc w:val="center"/>
              <w:rPr>
                <w:sz w:val="28"/>
                <w:szCs w:val="28"/>
              </w:rPr>
            </w:pPr>
            <w:r w:rsidRPr="006E66E4">
              <w:rPr>
                <w:b/>
                <w:sz w:val="28"/>
                <w:szCs w:val="28"/>
              </w:rPr>
              <w:t>TỈNH THỪA THIÊN HUẾ</w:t>
            </w:r>
          </w:p>
          <w:p w:rsidR="00C12006" w:rsidRPr="006E66E4" w:rsidRDefault="00032BBE" w:rsidP="008D200B">
            <w:pPr>
              <w:jc w:val="center"/>
            </w:pPr>
            <w:r>
              <w:rPr>
                <w:noProof/>
                <w:lang w:val="vi-VN" w:eastAsia="vi-VN"/>
              </w:rPr>
              <mc:AlternateContent>
                <mc:Choice Requires="wps">
                  <w:drawing>
                    <wp:anchor distT="0" distB="0" distL="114300" distR="114300" simplePos="0" relativeHeight="251661312" behindDoc="0" locked="0" layoutInCell="1" allowOverlap="1">
                      <wp:simplePos x="0" y="0"/>
                      <wp:positionH relativeFrom="column">
                        <wp:posOffset>533400</wp:posOffset>
                      </wp:positionH>
                      <wp:positionV relativeFrom="paragraph">
                        <wp:posOffset>10160</wp:posOffset>
                      </wp:positionV>
                      <wp:extent cx="1028700" cy="0"/>
                      <wp:effectExtent l="9525" t="10160" r="9525" b="889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8pt" to="12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ysw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"/>
                  </w:pict>
                </mc:Fallback>
              </mc:AlternateContent>
            </w:r>
          </w:p>
          <w:p w:rsidR="00C12006" w:rsidRDefault="00C12006" w:rsidP="008D200B">
            <w:pPr>
              <w:jc w:val="center"/>
              <w:rPr>
                <w:sz w:val="28"/>
                <w:szCs w:val="28"/>
              </w:rPr>
            </w:pPr>
            <w:r w:rsidRPr="006E66E4">
              <w:rPr>
                <w:sz w:val="28"/>
                <w:szCs w:val="28"/>
              </w:rPr>
              <w:t xml:space="preserve">Số:   </w:t>
            </w:r>
            <w:r w:rsidR="00301764">
              <w:rPr>
                <w:sz w:val="28"/>
                <w:szCs w:val="28"/>
              </w:rPr>
              <w:t>834</w:t>
            </w:r>
            <w:r w:rsidRPr="006E66E4">
              <w:rPr>
                <w:sz w:val="28"/>
                <w:szCs w:val="28"/>
              </w:rPr>
              <w:t xml:space="preserve">    /QĐ-UBND</w:t>
            </w:r>
          </w:p>
          <w:p w:rsidR="00C12006" w:rsidRPr="006E66E4" w:rsidRDefault="00C12006" w:rsidP="008D200B">
            <w:pPr>
              <w:jc w:val="center"/>
              <w:rPr>
                <w:sz w:val="28"/>
                <w:szCs w:val="28"/>
              </w:rPr>
            </w:pPr>
          </w:p>
        </w:tc>
        <w:tc>
          <w:tcPr>
            <w:tcW w:w="5880" w:type="dxa"/>
          </w:tcPr>
          <w:p w:rsidR="00C12006" w:rsidRPr="006E66E4" w:rsidRDefault="00C12006" w:rsidP="008D200B">
            <w:pPr>
              <w:jc w:val="center"/>
              <w:rPr>
                <w:b/>
                <w:sz w:val="26"/>
                <w:szCs w:val="26"/>
              </w:rPr>
            </w:pPr>
            <w:r w:rsidRPr="006E66E4">
              <w:rPr>
                <w:b/>
                <w:sz w:val="26"/>
                <w:szCs w:val="26"/>
              </w:rPr>
              <w:t xml:space="preserve">CỘNG HÒA XÃ HỘI CHỦ NGHĨA VIỆT </w:t>
            </w:r>
            <w:smartTag w:uri="urn:schemas-microsoft-com:office:smarttags" w:element="country-region">
              <w:smartTag w:uri="urn:schemas-microsoft-com:office:smarttags" w:element="place">
                <w:r w:rsidRPr="006E66E4">
                  <w:rPr>
                    <w:b/>
                    <w:sz w:val="26"/>
                    <w:szCs w:val="26"/>
                  </w:rPr>
                  <w:t>NAM</w:t>
                </w:r>
              </w:smartTag>
            </w:smartTag>
          </w:p>
          <w:p w:rsidR="00C12006" w:rsidRPr="006E66E4" w:rsidRDefault="00C12006" w:rsidP="008D200B">
            <w:pPr>
              <w:jc w:val="center"/>
              <w:rPr>
                <w:b/>
                <w:sz w:val="28"/>
                <w:szCs w:val="28"/>
              </w:rPr>
            </w:pPr>
            <w:r w:rsidRPr="006E66E4">
              <w:rPr>
                <w:b/>
                <w:sz w:val="28"/>
                <w:szCs w:val="28"/>
              </w:rPr>
              <w:t>Độc lập – Tự do – Hạnh phúc</w:t>
            </w:r>
          </w:p>
          <w:p w:rsidR="00C12006" w:rsidRPr="006E66E4" w:rsidRDefault="00032BBE" w:rsidP="008D200B">
            <w:pPr>
              <w:jc w:val="center"/>
              <w:rPr>
                <w:sz w:val="28"/>
                <w:szCs w:val="28"/>
              </w:rPr>
            </w:pPr>
            <w:r>
              <w:rPr>
                <w:noProof/>
                <w:lang w:val="vi-VN" w:eastAsia="vi-VN"/>
              </w:rPr>
              <mc:AlternateContent>
                <mc:Choice Requires="wps">
                  <w:drawing>
                    <wp:anchor distT="0" distB="0" distL="114300" distR="114300" simplePos="0" relativeHeight="251660288" behindDoc="0" locked="0" layoutInCell="1" allowOverlap="1">
                      <wp:simplePos x="0" y="0"/>
                      <wp:positionH relativeFrom="column">
                        <wp:posOffset>688340</wp:posOffset>
                      </wp:positionH>
                      <wp:positionV relativeFrom="paragraph">
                        <wp:posOffset>19050</wp:posOffset>
                      </wp:positionV>
                      <wp:extent cx="2214245" cy="0"/>
                      <wp:effectExtent l="12065" t="9525" r="12065" b="952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4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pt,1.5pt" to="228.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AZ8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"/>
                  </w:pict>
                </mc:Fallback>
              </mc:AlternateContent>
            </w:r>
          </w:p>
          <w:p w:rsidR="00C12006" w:rsidRPr="006E66E4" w:rsidRDefault="00C12006" w:rsidP="00301764">
            <w:pPr>
              <w:jc w:val="center"/>
              <w:rPr>
                <w:i/>
              </w:rPr>
            </w:pPr>
            <w:r w:rsidRPr="006E66E4">
              <w:rPr>
                <w:i/>
                <w:sz w:val="28"/>
                <w:szCs w:val="28"/>
              </w:rPr>
              <w:t xml:space="preserve">  Thừa Thiên Huế, ngày  </w:t>
            </w:r>
            <w:r w:rsidR="00301764">
              <w:rPr>
                <w:i/>
                <w:sz w:val="28"/>
                <w:szCs w:val="28"/>
              </w:rPr>
              <w:t>18</w:t>
            </w:r>
            <w:r w:rsidRPr="006E66E4">
              <w:rPr>
                <w:i/>
                <w:sz w:val="28"/>
                <w:szCs w:val="28"/>
              </w:rPr>
              <w:t xml:space="preserve">   tháng </w:t>
            </w:r>
            <w:r w:rsidR="00301764">
              <w:rPr>
                <w:i/>
                <w:sz w:val="28"/>
                <w:szCs w:val="28"/>
              </w:rPr>
              <w:t>4</w:t>
            </w:r>
            <w:r>
              <w:rPr>
                <w:i/>
                <w:sz w:val="28"/>
                <w:szCs w:val="28"/>
              </w:rPr>
              <w:t xml:space="preserve">  </w:t>
            </w:r>
            <w:r w:rsidRPr="006E66E4">
              <w:rPr>
                <w:i/>
                <w:sz w:val="28"/>
                <w:szCs w:val="28"/>
              </w:rPr>
              <w:t>năm 201</w:t>
            </w:r>
            <w:r>
              <w:rPr>
                <w:i/>
                <w:sz w:val="28"/>
                <w:szCs w:val="28"/>
              </w:rPr>
              <w:t>8</w:t>
            </w:r>
          </w:p>
        </w:tc>
      </w:tr>
    </w:tbl>
    <w:p w:rsidR="00C12006" w:rsidRDefault="00C12006" w:rsidP="00EF71B2">
      <w:pPr>
        <w:tabs>
          <w:tab w:val="left" w:pos="2010"/>
        </w:tabs>
        <w:jc w:val="center"/>
        <w:rPr>
          <w:rFonts w:eastAsia="MS Song"/>
          <w:b/>
          <w:sz w:val="28"/>
          <w:szCs w:val="28"/>
          <w:lang w:eastAsia="zh-CN"/>
        </w:rPr>
      </w:pPr>
    </w:p>
    <w:p w:rsidR="00C12006" w:rsidRPr="006E66E4" w:rsidRDefault="00C12006" w:rsidP="00EF71B2">
      <w:pPr>
        <w:tabs>
          <w:tab w:val="left" w:pos="2010"/>
        </w:tabs>
        <w:jc w:val="center"/>
        <w:rPr>
          <w:rFonts w:eastAsia="MS Song"/>
          <w:b/>
          <w:sz w:val="28"/>
          <w:szCs w:val="28"/>
          <w:lang w:eastAsia="zh-CN"/>
        </w:rPr>
      </w:pPr>
      <w:r w:rsidRPr="006E66E4">
        <w:rPr>
          <w:rFonts w:eastAsia="MS Song"/>
          <w:b/>
          <w:sz w:val="28"/>
          <w:szCs w:val="28"/>
          <w:lang w:eastAsia="zh-CN"/>
        </w:rPr>
        <w:t>QUYẾT ĐỊNH</w:t>
      </w:r>
    </w:p>
    <w:p w:rsidR="00C12006" w:rsidRDefault="00C12006" w:rsidP="00EF71B2">
      <w:pPr>
        <w:jc w:val="center"/>
        <w:rPr>
          <w:b/>
          <w:sz w:val="28"/>
          <w:szCs w:val="28"/>
        </w:rPr>
      </w:pPr>
      <w:r w:rsidRPr="006E66E4">
        <w:rPr>
          <w:b/>
          <w:sz w:val="28"/>
          <w:szCs w:val="28"/>
        </w:rPr>
        <w:t xml:space="preserve">Về việc công bố thủ tục hành chính </w:t>
      </w:r>
      <w:r w:rsidRPr="00E34E13">
        <w:rPr>
          <w:b/>
          <w:sz w:val="28"/>
          <w:szCs w:val="28"/>
        </w:rPr>
        <w:t>được sửa đổi, bổ sung</w:t>
      </w:r>
      <w:r w:rsidR="00F73FD0">
        <w:rPr>
          <w:b/>
          <w:sz w:val="28"/>
          <w:szCs w:val="28"/>
        </w:rPr>
        <w:t>, bãi bỏ</w:t>
      </w:r>
    </w:p>
    <w:p w:rsidR="00C12006" w:rsidRDefault="00C12006" w:rsidP="00EF71B2">
      <w:pPr>
        <w:jc w:val="center"/>
        <w:rPr>
          <w:b/>
          <w:sz w:val="28"/>
          <w:szCs w:val="28"/>
        </w:rPr>
      </w:pPr>
      <w:r w:rsidRPr="00E34E13">
        <w:rPr>
          <w:b/>
          <w:sz w:val="28"/>
          <w:szCs w:val="28"/>
        </w:rPr>
        <w:t xml:space="preserve"> </w:t>
      </w:r>
      <w:proofErr w:type="gramStart"/>
      <w:r w:rsidRPr="00E34E13">
        <w:rPr>
          <w:b/>
          <w:sz w:val="28"/>
          <w:szCs w:val="28"/>
        </w:rPr>
        <w:t>trong</w:t>
      </w:r>
      <w:proofErr w:type="gramEnd"/>
      <w:r w:rsidRPr="00E34E13">
        <w:rPr>
          <w:b/>
          <w:sz w:val="28"/>
          <w:szCs w:val="28"/>
        </w:rPr>
        <w:t xml:space="preserve"> lĩnh vực</w:t>
      </w:r>
      <w:r>
        <w:rPr>
          <w:b/>
          <w:sz w:val="28"/>
          <w:szCs w:val="28"/>
        </w:rPr>
        <w:t xml:space="preserve"> </w:t>
      </w:r>
      <w:r w:rsidRPr="00E34E13">
        <w:rPr>
          <w:b/>
          <w:sz w:val="28"/>
          <w:szCs w:val="28"/>
        </w:rPr>
        <w:t xml:space="preserve">đấu giá tài sản thuộc thẩm quyền giải quyết </w:t>
      </w:r>
    </w:p>
    <w:p w:rsidR="00C12006" w:rsidRPr="006E66E4" w:rsidRDefault="00C12006" w:rsidP="00EF71B2">
      <w:pPr>
        <w:jc w:val="center"/>
        <w:rPr>
          <w:b/>
          <w:sz w:val="28"/>
          <w:szCs w:val="28"/>
        </w:rPr>
      </w:pPr>
      <w:r w:rsidRPr="00E34E13">
        <w:rPr>
          <w:b/>
          <w:sz w:val="28"/>
          <w:szCs w:val="28"/>
        </w:rPr>
        <w:t>của Sở Tư pháp tỉnh Thừa Thiên Huế</w:t>
      </w:r>
      <w:r>
        <w:rPr>
          <w:b/>
          <w:sz w:val="28"/>
          <w:szCs w:val="28"/>
        </w:rPr>
        <w:t xml:space="preserve"> </w:t>
      </w:r>
      <w:r w:rsidRPr="006E66E4">
        <w:rPr>
          <w:b/>
          <w:sz w:val="28"/>
          <w:szCs w:val="28"/>
          <w:lang w:eastAsia="zh-CN"/>
        </w:rPr>
        <w:t xml:space="preserve">                                     </w:t>
      </w:r>
    </w:p>
    <w:p w:rsidR="00C12006" w:rsidRDefault="00032BBE" w:rsidP="00EF71B2">
      <w:pPr>
        <w:jc w:val="center"/>
        <w:rPr>
          <w:b/>
          <w:sz w:val="28"/>
          <w:szCs w:val="28"/>
        </w:rPr>
      </w:pPr>
      <w:r>
        <w:rPr>
          <w:noProof/>
          <w:lang w:val="vi-VN" w:eastAsia="vi-VN"/>
        </w:rPr>
        <mc:AlternateContent>
          <mc:Choice Requires="wps">
            <w:drawing>
              <wp:anchor distT="0" distB="0" distL="114300" distR="114300" simplePos="0" relativeHeight="251659264" behindDoc="0" locked="0" layoutInCell="1" allowOverlap="1">
                <wp:simplePos x="0" y="0"/>
                <wp:positionH relativeFrom="column">
                  <wp:posOffset>2063750</wp:posOffset>
                </wp:positionH>
                <wp:positionV relativeFrom="paragraph">
                  <wp:posOffset>41910</wp:posOffset>
                </wp:positionV>
                <wp:extent cx="1799590" cy="0"/>
                <wp:effectExtent l="6350" t="13335" r="13335" b="571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5pt,3.3pt" to="304.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"/>
            </w:pict>
          </mc:Fallback>
        </mc:AlternateContent>
      </w:r>
    </w:p>
    <w:p w:rsidR="00C12006" w:rsidRDefault="00C12006" w:rsidP="00EF71B2">
      <w:pPr>
        <w:jc w:val="center"/>
        <w:rPr>
          <w:b/>
          <w:sz w:val="28"/>
          <w:szCs w:val="28"/>
        </w:rPr>
      </w:pPr>
      <w:r w:rsidRPr="006E66E4">
        <w:rPr>
          <w:b/>
          <w:sz w:val="28"/>
          <w:szCs w:val="28"/>
        </w:rPr>
        <w:t>CHỦ TỊCH ỦY BAN NHÂN DÂN TỈNH</w:t>
      </w:r>
    </w:p>
    <w:p w:rsidR="00C12006" w:rsidRPr="006E66E4" w:rsidRDefault="00C12006" w:rsidP="00EF71B2">
      <w:pPr>
        <w:jc w:val="center"/>
        <w:rPr>
          <w:b/>
          <w:sz w:val="28"/>
          <w:szCs w:val="28"/>
        </w:rPr>
      </w:pPr>
    </w:p>
    <w:p w:rsidR="00131598" w:rsidRPr="00131598" w:rsidRDefault="00131598" w:rsidP="00131598">
      <w:pPr>
        <w:spacing w:before="60"/>
        <w:ind w:firstLine="720"/>
        <w:jc w:val="both"/>
        <w:rPr>
          <w:rFonts w:eastAsia="Calibri"/>
          <w:sz w:val="28"/>
          <w:szCs w:val="28"/>
        </w:rPr>
      </w:pPr>
      <w:r w:rsidRPr="00131598">
        <w:rPr>
          <w:rFonts w:eastAsia="Calibri"/>
          <w:iCs/>
          <w:sz w:val="28"/>
          <w:szCs w:val="28"/>
        </w:rPr>
        <w:t>Căn cứ Luật Tổ chức chính quyền địa phương ngày 19 tháng 6 năm 2015;</w:t>
      </w:r>
    </w:p>
    <w:p w:rsidR="00131598" w:rsidRPr="00131598" w:rsidRDefault="00131598" w:rsidP="00131598">
      <w:pPr>
        <w:spacing w:before="60"/>
        <w:ind w:firstLine="720"/>
        <w:jc w:val="both"/>
        <w:rPr>
          <w:rFonts w:eastAsia="Calibri"/>
          <w:sz w:val="28"/>
          <w:szCs w:val="28"/>
        </w:rPr>
      </w:pPr>
      <w:r w:rsidRPr="00131598">
        <w:rPr>
          <w:rFonts w:eastAsia="Calibri"/>
          <w:iCs/>
          <w:sz w:val="28"/>
          <w:szCs w:val="28"/>
        </w:rPr>
        <w:t>Căn cứ Nghị định số 63/2010/NĐ-CP ngày 08 tháng 6 năm 2010 của Chính phủ về kiểm soát thủ tục hành chính;</w:t>
      </w:r>
      <w:r w:rsidRPr="00131598">
        <w:rPr>
          <w:rFonts w:eastAsia="Calibri"/>
          <w:sz w:val="28"/>
          <w:szCs w:val="28"/>
        </w:rPr>
        <w:t xml:space="preserve"> </w:t>
      </w:r>
      <w:r w:rsidRPr="00131598">
        <w:rPr>
          <w:rFonts w:eastAsia="Calibri"/>
          <w:iCs/>
          <w:sz w:val="28"/>
          <w:szCs w:val="28"/>
        </w:rPr>
        <w:t>Nghị định số 92/2017/NĐ-CP ngày 07 tháng 8 năm 2017 của Chính phủ về sửa đổi, bổ sung một số điều củ</w:t>
      </w:r>
      <w:r w:rsidR="008D53F9">
        <w:rPr>
          <w:rFonts w:eastAsia="Calibri"/>
          <w:iCs/>
          <w:sz w:val="28"/>
          <w:szCs w:val="28"/>
        </w:rPr>
        <w:t>a các N</w:t>
      </w:r>
      <w:r w:rsidRPr="00131598">
        <w:rPr>
          <w:rFonts w:eastAsia="Calibri"/>
          <w:iCs/>
          <w:sz w:val="28"/>
          <w:szCs w:val="28"/>
        </w:rPr>
        <w:t>ghị định liên quan đến kiểm soát thủ tục hành chính;</w:t>
      </w:r>
    </w:p>
    <w:p w:rsidR="00C12006" w:rsidRDefault="00131598" w:rsidP="00EF71B2">
      <w:pPr>
        <w:spacing w:before="120" w:line="360" w:lineRule="atLeast"/>
        <w:ind w:firstLine="720"/>
        <w:jc w:val="both"/>
        <w:rPr>
          <w:sz w:val="28"/>
          <w:szCs w:val="28"/>
        </w:rPr>
      </w:pPr>
      <w:r>
        <w:rPr>
          <w:sz w:val="28"/>
          <w:szCs w:val="28"/>
        </w:rPr>
        <w:t xml:space="preserve">Căn cứ </w:t>
      </w:r>
      <w:r w:rsidR="00C12006" w:rsidRPr="00E34E13">
        <w:rPr>
          <w:sz w:val="28"/>
          <w:szCs w:val="28"/>
        </w:rPr>
        <w:t>Quyết định số 495/QĐ-BTP ngày 23 tháng 3 năm 2018 của Bộ Tư pháp về việc sửa đổi, bổ sung Quyết định số 2571/QĐ-BTP</w:t>
      </w:r>
      <w:r>
        <w:rPr>
          <w:sz w:val="28"/>
          <w:szCs w:val="28"/>
        </w:rPr>
        <w:t xml:space="preserve"> ngày 14/12/2017 của Bộ Tư pháp</w:t>
      </w:r>
      <w:r w:rsidR="00C12006" w:rsidRPr="00E34E13">
        <w:rPr>
          <w:sz w:val="28"/>
          <w:szCs w:val="28"/>
        </w:rPr>
        <w:t xml:space="preserve"> về việc công bố TTHC mới ban hành trong lĩnh vực đấu giá tài sản</w:t>
      </w:r>
      <w:r w:rsidR="00C12006">
        <w:rPr>
          <w:sz w:val="28"/>
          <w:szCs w:val="28"/>
        </w:rPr>
        <w:t>;</w:t>
      </w:r>
    </w:p>
    <w:p w:rsidR="00C12006" w:rsidRPr="006E66E4" w:rsidRDefault="00C12006" w:rsidP="00EF71B2">
      <w:pPr>
        <w:spacing w:before="120" w:line="360" w:lineRule="atLeast"/>
        <w:ind w:firstLine="720"/>
        <w:jc w:val="both"/>
        <w:rPr>
          <w:bCs/>
          <w:sz w:val="28"/>
          <w:szCs w:val="28"/>
        </w:rPr>
      </w:pPr>
      <w:r w:rsidRPr="006E66E4">
        <w:rPr>
          <w:bCs/>
          <w:sz w:val="28"/>
          <w:szCs w:val="28"/>
        </w:rPr>
        <w:t>Xét đề ngh</w:t>
      </w:r>
      <w:r w:rsidR="00131598">
        <w:rPr>
          <w:bCs/>
          <w:sz w:val="28"/>
          <w:szCs w:val="28"/>
        </w:rPr>
        <w:t>ị của Giám đốc Sở Tư pháp;</w:t>
      </w:r>
    </w:p>
    <w:p w:rsidR="00C12006" w:rsidRPr="006E66E4" w:rsidRDefault="00C12006" w:rsidP="00EF71B2">
      <w:pPr>
        <w:spacing w:before="240" w:after="240"/>
        <w:jc w:val="center"/>
        <w:rPr>
          <w:sz w:val="28"/>
          <w:szCs w:val="28"/>
        </w:rPr>
      </w:pPr>
      <w:r w:rsidRPr="006E66E4">
        <w:rPr>
          <w:b/>
          <w:sz w:val="28"/>
          <w:szCs w:val="28"/>
        </w:rPr>
        <w:t>QUYẾT ĐỊNH:</w:t>
      </w:r>
    </w:p>
    <w:p w:rsidR="00C12006" w:rsidRDefault="00C12006" w:rsidP="00EF71B2">
      <w:pPr>
        <w:spacing w:before="120" w:line="360" w:lineRule="exact"/>
        <w:ind w:firstLine="720"/>
        <w:jc w:val="both"/>
        <w:rPr>
          <w:sz w:val="28"/>
          <w:szCs w:val="28"/>
        </w:rPr>
      </w:pPr>
      <w:r w:rsidRPr="006E66E4">
        <w:rPr>
          <w:b/>
          <w:sz w:val="28"/>
          <w:szCs w:val="28"/>
        </w:rPr>
        <w:t>Điều 1.</w:t>
      </w:r>
      <w:r w:rsidRPr="006E66E4">
        <w:rPr>
          <w:sz w:val="28"/>
          <w:szCs w:val="28"/>
        </w:rPr>
        <w:t xml:space="preserve"> </w:t>
      </w:r>
      <w:r w:rsidRPr="00562702">
        <w:rPr>
          <w:sz w:val="28"/>
          <w:szCs w:val="28"/>
        </w:rPr>
        <w:t xml:space="preserve">Công bố kèm </w:t>
      </w:r>
      <w:proofErr w:type="gramStart"/>
      <w:r w:rsidRPr="00562702">
        <w:rPr>
          <w:sz w:val="28"/>
          <w:szCs w:val="28"/>
        </w:rPr>
        <w:t>theo</w:t>
      </w:r>
      <w:proofErr w:type="gramEnd"/>
      <w:r w:rsidRPr="00562702">
        <w:rPr>
          <w:sz w:val="28"/>
          <w:szCs w:val="28"/>
        </w:rPr>
        <w:t xml:space="preserve"> Quyết định này thủ tục hành chính được sửa đổi, bổ sung </w:t>
      </w:r>
      <w:r w:rsidR="00131598">
        <w:rPr>
          <w:sz w:val="28"/>
          <w:szCs w:val="28"/>
        </w:rPr>
        <w:t xml:space="preserve">trong lĩnh vực đấu giá tài sản </w:t>
      </w:r>
      <w:r w:rsidRPr="00562702">
        <w:rPr>
          <w:sz w:val="28"/>
          <w:szCs w:val="28"/>
        </w:rPr>
        <w:t>thuộc thẩm quyền giải quyết của Sở Tư pháp tỉnh Thừa Thiên Huế.</w:t>
      </w:r>
    </w:p>
    <w:p w:rsidR="004136C1" w:rsidRPr="004136C1" w:rsidRDefault="0009410F" w:rsidP="004136C1">
      <w:pPr>
        <w:ind w:firstLine="567"/>
        <w:jc w:val="both"/>
        <w:rPr>
          <w:bCs/>
          <w:w w:val="113"/>
          <w:position w:val="-1"/>
          <w:sz w:val="28"/>
          <w:szCs w:val="28"/>
        </w:rPr>
      </w:pPr>
      <w:r>
        <w:rPr>
          <w:sz w:val="28"/>
          <w:szCs w:val="28"/>
        </w:rPr>
        <w:t xml:space="preserve">  </w:t>
      </w:r>
      <w:proofErr w:type="gramStart"/>
      <w:r w:rsidRPr="0009410F">
        <w:rPr>
          <w:b/>
          <w:sz w:val="28"/>
          <w:szCs w:val="28"/>
        </w:rPr>
        <w:t>Điều 2.</w:t>
      </w:r>
      <w:proofErr w:type="gramEnd"/>
      <w:r>
        <w:rPr>
          <w:sz w:val="28"/>
          <w:szCs w:val="28"/>
        </w:rPr>
        <w:t xml:space="preserve"> </w:t>
      </w:r>
      <w:r w:rsidR="004136C1">
        <w:rPr>
          <w:sz w:val="28"/>
          <w:szCs w:val="28"/>
        </w:rPr>
        <w:t xml:space="preserve">Bãi bỏ </w:t>
      </w:r>
      <w:r w:rsidR="004136C1" w:rsidRPr="004136C1">
        <w:rPr>
          <w:sz w:val="28"/>
          <w:szCs w:val="28"/>
        </w:rPr>
        <w:t xml:space="preserve">thủ tục hành chính </w:t>
      </w:r>
      <w:r w:rsidR="004136C1">
        <w:rPr>
          <w:bCs/>
          <w:spacing w:val="-1"/>
          <w:w w:val="111"/>
          <w:sz w:val="28"/>
          <w:szCs w:val="28"/>
        </w:rPr>
        <w:t>đăng ký danh sách đấu giá viên</w:t>
      </w:r>
      <w:r w:rsidR="004136C1" w:rsidRPr="004136C1">
        <w:rPr>
          <w:bCs/>
          <w:w w:val="101"/>
          <w:sz w:val="28"/>
          <w:szCs w:val="28"/>
          <w:lang w:val="vi-VN"/>
        </w:rPr>
        <w:t xml:space="preserve"> </w:t>
      </w:r>
      <w:r w:rsidR="004136C1" w:rsidRPr="004136C1">
        <w:rPr>
          <w:bCs/>
          <w:spacing w:val="-3"/>
          <w:position w:val="-1"/>
          <w:sz w:val="28"/>
          <w:szCs w:val="28"/>
        </w:rPr>
        <w:t>đ</w:t>
      </w:r>
      <w:r w:rsidR="009D7E4D">
        <w:rPr>
          <w:bCs/>
          <w:spacing w:val="-3"/>
          <w:position w:val="-1"/>
          <w:sz w:val="28"/>
          <w:szCs w:val="28"/>
        </w:rPr>
        <w:t>ã</w:t>
      </w:r>
      <w:r>
        <w:rPr>
          <w:bCs/>
          <w:spacing w:val="-3"/>
          <w:position w:val="-1"/>
          <w:sz w:val="28"/>
          <w:szCs w:val="28"/>
        </w:rPr>
        <w:t xml:space="preserve"> được</w:t>
      </w:r>
      <w:r w:rsidR="009D7E4D">
        <w:rPr>
          <w:bCs/>
          <w:spacing w:val="-3"/>
          <w:position w:val="-1"/>
          <w:sz w:val="28"/>
          <w:szCs w:val="28"/>
        </w:rPr>
        <w:t xml:space="preserve"> công bố theo Quyết địn</w:t>
      </w:r>
      <w:r>
        <w:rPr>
          <w:bCs/>
          <w:spacing w:val="-3"/>
          <w:position w:val="-1"/>
          <w:sz w:val="28"/>
          <w:szCs w:val="28"/>
        </w:rPr>
        <w:t xml:space="preserve">h số </w:t>
      </w:r>
      <w:r w:rsidR="009D7E4D">
        <w:rPr>
          <w:bCs/>
          <w:spacing w:val="-3"/>
          <w:position w:val="-1"/>
          <w:sz w:val="28"/>
          <w:szCs w:val="28"/>
        </w:rPr>
        <w:t>320/QĐ-UBND ngày 16 tháng 02 năm 2017</w:t>
      </w:r>
      <w:r w:rsidR="004136C1" w:rsidRPr="004136C1">
        <w:rPr>
          <w:bCs/>
          <w:spacing w:val="-3"/>
          <w:position w:val="-1"/>
          <w:sz w:val="28"/>
          <w:szCs w:val="28"/>
        </w:rPr>
        <w:t xml:space="preserve"> của Ủy ban nhân dân tỉnh</w:t>
      </w:r>
      <w:r w:rsidR="004136C1" w:rsidRPr="004136C1">
        <w:rPr>
          <w:bCs/>
          <w:w w:val="113"/>
          <w:position w:val="-1"/>
          <w:sz w:val="28"/>
          <w:szCs w:val="28"/>
        </w:rPr>
        <w:t xml:space="preserve"> Thừa Thiên Huế.</w:t>
      </w:r>
    </w:p>
    <w:p w:rsidR="00C12006" w:rsidRPr="00562702" w:rsidRDefault="0009410F" w:rsidP="00EF71B2">
      <w:pPr>
        <w:spacing w:before="120" w:line="360" w:lineRule="exact"/>
        <w:ind w:firstLine="720"/>
        <w:jc w:val="both"/>
        <w:rPr>
          <w:sz w:val="28"/>
          <w:szCs w:val="28"/>
        </w:rPr>
      </w:pPr>
      <w:proofErr w:type="gramStart"/>
      <w:r>
        <w:rPr>
          <w:b/>
          <w:sz w:val="28"/>
          <w:szCs w:val="28"/>
        </w:rPr>
        <w:t>Điều 3</w:t>
      </w:r>
      <w:r w:rsidR="00C12006" w:rsidRPr="006E66E4">
        <w:rPr>
          <w:b/>
          <w:sz w:val="28"/>
          <w:szCs w:val="28"/>
        </w:rPr>
        <w:t>.</w:t>
      </w:r>
      <w:proofErr w:type="gramEnd"/>
      <w:r w:rsidR="00C12006" w:rsidRPr="006E66E4">
        <w:rPr>
          <w:sz w:val="28"/>
          <w:szCs w:val="28"/>
        </w:rPr>
        <w:t xml:space="preserve"> </w:t>
      </w:r>
      <w:r w:rsidR="00C12006" w:rsidRPr="00562702">
        <w:rPr>
          <w:sz w:val="28"/>
          <w:szCs w:val="28"/>
        </w:rPr>
        <w:t>Sở Tư pháp có trách nhiệm cập nhập các t</w:t>
      </w:r>
      <w:r w:rsidR="00193AAA">
        <w:rPr>
          <w:sz w:val="28"/>
          <w:szCs w:val="28"/>
        </w:rPr>
        <w:t>hủ tục hành chính được công bố tại</w:t>
      </w:r>
      <w:r w:rsidR="00C12006" w:rsidRPr="00562702">
        <w:rPr>
          <w:sz w:val="28"/>
          <w:szCs w:val="28"/>
        </w:rPr>
        <w:t xml:space="preserve"> Quyết định này vào Hệ thống thông tin thủ </w:t>
      </w:r>
      <w:r w:rsidR="00193AAA">
        <w:rPr>
          <w:sz w:val="28"/>
          <w:szCs w:val="28"/>
        </w:rPr>
        <w:t>tục hành chính</w:t>
      </w:r>
      <w:r w:rsidR="00C12006" w:rsidRPr="00562702">
        <w:rPr>
          <w:sz w:val="28"/>
          <w:szCs w:val="28"/>
        </w:rPr>
        <w:t xml:space="preserve"> tỉnh Thừa Thiên Huế theo đúng quy định; công bố, công khai thủ tục hành chính này tại trụ sở cơ quan và trên trang Thông tin điện tử của đơn vị; thực hiện giải quyết các thủ tục hành chính thuộc thẩm quyền theo hướng dẫn tại Phụ lục kèm theo Quyết định này.</w:t>
      </w:r>
    </w:p>
    <w:p w:rsidR="00C12006" w:rsidRDefault="00C12006" w:rsidP="00EF71B2">
      <w:pPr>
        <w:spacing w:before="120" w:line="360" w:lineRule="exact"/>
        <w:ind w:firstLine="720"/>
        <w:jc w:val="both"/>
        <w:rPr>
          <w:sz w:val="28"/>
          <w:szCs w:val="28"/>
        </w:rPr>
      </w:pPr>
      <w:r w:rsidRPr="00562702">
        <w:rPr>
          <w:sz w:val="28"/>
          <w:szCs w:val="28"/>
        </w:rPr>
        <w:t>Văn phòng Ủy ban nhân dân tỉnh có trách nhiệm cập nhập các thủ tục hành chính được công bố tại Quyết định này vào Cơ sở dữ liệu quốc gia về thủ tục hành chính.</w:t>
      </w:r>
    </w:p>
    <w:p w:rsidR="00C12006" w:rsidRPr="006E66E4" w:rsidRDefault="0009410F" w:rsidP="00EF71B2">
      <w:pPr>
        <w:spacing w:before="120" w:line="360" w:lineRule="exact"/>
        <w:ind w:firstLine="720"/>
        <w:jc w:val="both"/>
        <w:rPr>
          <w:sz w:val="28"/>
          <w:szCs w:val="28"/>
        </w:rPr>
      </w:pPr>
      <w:proofErr w:type="gramStart"/>
      <w:r>
        <w:rPr>
          <w:b/>
          <w:sz w:val="28"/>
          <w:szCs w:val="28"/>
        </w:rPr>
        <w:t>Điều 4</w:t>
      </w:r>
      <w:r w:rsidR="00C12006" w:rsidRPr="006E66E4">
        <w:rPr>
          <w:b/>
          <w:sz w:val="28"/>
          <w:szCs w:val="28"/>
        </w:rPr>
        <w:t>.</w:t>
      </w:r>
      <w:proofErr w:type="gramEnd"/>
      <w:r w:rsidR="00C12006" w:rsidRPr="006E66E4">
        <w:rPr>
          <w:sz w:val="28"/>
          <w:szCs w:val="28"/>
        </w:rPr>
        <w:t xml:space="preserve"> Quyết định này có hiệu lực thi hành kể từ ngày ký.</w:t>
      </w:r>
    </w:p>
    <w:p w:rsidR="00C12006" w:rsidRDefault="0009410F" w:rsidP="00EF71B2">
      <w:pPr>
        <w:spacing w:before="120" w:line="360" w:lineRule="exact"/>
        <w:ind w:firstLine="720"/>
        <w:jc w:val="both"/>
        <w:rPr>
          <w:sz w:val="28"/>
          <w:szCs w:val="28"/>
        </w:rPr>
      </w:pPr>
      <w:proofErr w:type="gramStart"/>
      <w:r>
        <w:rPr>
          <w:b/>
          <w:sz w:val="28"/>
          <w:szCs w:val="28"/>
        </w:rPr>
        <w:lastRenderedPageBreak/>
        <w:t>Điều 5</w:t>
      </w:r>
      <w:r w:rsidR="00C12006" w:rsidRPr="006E66E4">
        <w:rPr>
          <w:b/>
          <w:sz w:val="28"/>
          <w:szCs w:val="28"/>
        </w:rPr>
        <w:t>.</w:t>
      </w:r>
      <w:proofErr w:type="gramEnd"/>
      <w:r w:rsidR="00C12006" w:rsidRPr="006E66E4">
        <w:rPr>
          <w:sz w:val="28"/>
          <w:szCs w:val="28"/>
        </w:rPr>
        <w:t xml:space="preserve"> Chánh Văn phòng </w:t>
      </w:r>
      <w:r w:rsidR="00C12006">
        <w:rPr>
          <w:sz w:val="28"/>
          <w:szCs w:val="28"/>
        </w:rPr>
        <w:t>Ủy</w:t>
      </w:r>
      <w:r w:rsidR="00C12006" w:rsidRPr="006E66E4">
        <w:rPr>
          <w:sz w:val="28"/>
          <w:szCs w:val="28"/>
        </w:rPr>
        <w:t xml:space="preserve"> b</w:t>
      </w:r>
      <w:r w:rsidR="00C12006">
        <w:rPr>
          <w:sz w:val="28"/>
          <w:szCs w:val="28"/>
        </w:rPr>
        <w:t>an nhân dân tỉnh, Giám đốc các S</w:t>
      </w:r>
      <w:r w:rsidR="00C12006" w:rsidRPr="006E66E4">
        <w:rPr>
          <w:sz w:val="28"/>
          <w:szCs w:val="28"/>
        </w:rPr>
        <w:t>ở</w:t>
      </w:r>
      <w:r w:rsidR="00193AAA">
        <w:rPr>
          <w:sz w:val="28"/>
          <w:szCs w:val="28"/>
        </w:rPr>
        <w:t xml:space="preserve"> Tư pháp</w:t>
      </w:r>
      <w:r w:rsidR="00C12006" w:rsidRPr="006E66E4">
        <w:rPr>
          <w:sz w:val="28"/>
          <w:szCs w:val="28"/>
        </w:rPr>
        <w:t>, Thủ trưởng các cơ quan chuyên môn thuộc Ủy ban nhân dân tỉnh; Chủ tịch Ủy ban nhân dân các huyện, thị xã, thành phố Huế và các tổ chức, cá nhân có liên quan chịu trách nhiệm thi hành Quyết định này./</w:t>
      </w:r>
    </w:p>
    <w:p w:rsidR="00C12006" w:rsidRPr="006E66E4" w:rsidRDefault="00C12006" w:rsidP="00EF71B2">
      <w:pPr>
        <w:spacing w:line="360" w:lineRule="exact"/>
        <w:jc w:val="both"/>
        <w:rPr>
          <w:sz w:val="28"/>
          <w:szCs w:val="28"/>
        </w:rPr>
      </w:pPr>
    </w:p>
    <w:p w:rsidR="00C12006" w:rsidRPr="006E66E4" w:rsidRDefault="00C12006" w:rsidP="00EF71B2">
      <w:pPr>
        <w:spacing w:before="80"/>
        <w:ind w:firstLine="720"/>
        <w:jc w:val="both"/>
        <w:rPr>
          <w:b/>
          <w:sz w:val="6"/>
          <w:szCs w:val="28"/>
        </w:rPr>
      </w:pPr>
    </w:p>
    <w:tbl>
      <w:tblPr>
        <w:tblW w:w="0" w:type="auto"/>
        <w:tblLook w:val="01E0" w:firstRow="1" w:lastRow="1" w:firstColumn="1" w:lastColumn="1" w:noHBand="0" w:noVBand="0"/>
      </w:tblPr>
      <w:tblGrid>
        <w:gridCol w:w="3903"/>
        <w:gridCol w:w="5553"/>
      </w:tblGrid>
      <w:tr w:rsidR="00131598" w:rsidRPr="006E66E4" w:rsidTr="008D200B">
        <w:tc>
          <w:tcPr>
            <w:tcW w:w="3903" w:type="dxa"/>
          </w:tcPr>
          <w:p w:rsidR="00131598" w:rsidRPr="00F9098A" w:rsidRDefault="00131598" w:rsidP="00273724">
            <w:pPr>
              <w:rPr>
                <w:bCs/>
                <w:sz w:val="22"/>
                <w:szCs w:val="22"/>
              </w:rPr>
            </w:pPr>
            <w:r w:rsidRPr="00F9098A">
              <w:rPr>
                <w:b/>
                <w:bCs/>
                <w:i/>
              </w:rPr>
              <w:t>Nơi nhận:</w:t>
            </w:r>
            <w:r w:rsidRPr="00F9098A">
              <w:rPr>
                <w:b/>
                <w:bCs/>
                <w:sz w:val="28"/>
                <w:szCs w:val="22"/>
              </w:rPr>
              <w:br/>
            </w:r>
            <w:r w:rsidRPr="00F9098A">
              <w:rPr>
                <w:bCs/>
                <w:sz w:val="22"/>
                <w:szCs w:val="22"/>
              </w:rPr>
              <w:t>- Như Điều 4;</w:t>
            </w:r>
            <w:r w:rsidRPr="00F9098A">
              <w:rPr>
                <w:bCs/>
                <w:sz w:val="22"/>
                <w:szCs w:val="22"/>
              </w:rPr>
              <w:br/>
              <w:t>- Cục KSTTHC – Văn phòng Chính phủ;</w:t>
            </w:r>
            <w:r w:rsidRPr="00F9098A">
              <w:rPr>
                <w:bCs/>
                <w:sz w:val="22"/>
                <w:szCs w:val="22"/>
              </w:rPr>
              <w:br/>
              <w:t>- CT và các PCT UBND tỉnh;</w:t>
            </w:r>
          </w:p>
          <w:p w:rsidR="00131598" w:rsidRPr="00F9098A" w:rsidRDefault="00131598" w:rsidP="00273724">
            <w:pPr>
              <w:rPr>
                <w:bCs/>
                <w:sz w:val="22"/>
                <w:szCs w:val="22"/>
              </w:rPr>
            </w:pPr>
            <w:r w:rsidRPr="00F9098A">
              <w:rPr>
                <w:bCs/>
                <w:sz w:val="22"/>
                <w:szCs w:val="22"/>
              </w:rPr>
              <w:t>- Các Sở: Nội vụ, KHCN, TT và TT;</w:t>
            </w:r>
            <w:r w:rsidRPr="00F9098A">
              <w:rPr>
                <w:bCs/>
                <w:sz w:val="22"/>
                <w:szCs w:val="22"/>
              </w:rPr>
              <w:br/>
              <w:t>- Các PCVP và CV TP;</w:t>
            </w:r>
          </w:p>
          <w:p w:rsidR="00131598" w:rsidRPr="00F9098A" w:rsidRDefault="00131598" w:rsidP="00273724">
            <w:pPr>
              <w:rPr>
                <w:bCs/>
                <w:sz w:val="22"/>
                <w:szCs w:val="22"/>
              </w:rPr>
            </w:pPr>
            <w:r w:rsidRPr="00F9098A">
              <w:rPr>
                <w:bCs/>
                <w:sz w:val="22"/>
                <w:szCs w:val="22"/>
              </w:rPr>
              <w:t>- Cổng TTĐT tỉnh;</w:t>
            </w:r>
          </w:p>
          <w:p w:rsidR="00131598" w:rsidRPr="00F9098A" w:rsidRDefault="00131598" w:rsidP="00273724">
            <w:pPr>
              <w:rPr>
                <w:b/>
                <w:bCs/>
                <w:sz w:val="28"/>
                <w:szCs w:val="22"/>
              </w:rPr>
            </w:pPr>
            <w:r w:rsidRPr="00F9098A">
              <w:rPr>
                <w:bCs/>
                <w:sz w:val="22"/>
                <w:szCs w:val="22"/>
              </w:rPr>
              <w:t>- Trung tâm HCC tỉnh</w:t>
            </w:r>
            <w:proofErr w:type="gramStart"/>
            <w:r w:rsidRPr="00F9098A">
              <w:rPr>
                <w:bCs/>
                <w:sz w:val="22"/>
                <w:szCs w:val="22"/>
              </w:rPr>
              <w:t>;</w:t>
            </w:r>
            <w:proofErr w:type="gramEnd"/>
            <w:r w:rsidRPr="00F9098A">
              <w:rPr>
                <w:bCs/>
                <w:sz w:val="22"/>
                <w:szCs w:val="22"/>
              </w:rPr>
              <w:br/>
              <w:t>- Lưu: VT, KSNC.</w:t>
            </w:r>
          </w:p>
        </w:tc>
        <w:tc>
          <w:tcPr>
            <w:tcW w:w="5553" w:type="dxa"/>
          </w:tcPr>
          <w:p w:rsidR="00131598" w:rsidRPr="00F9098A" w:rsidRDefault="00131598" w:rsidP="00273724">
            <w:pPr>
              <w:tabs>
                <w:tab w:val="right" w:pos="5031"/>
              </w:tabs>
              <w:spacing w:before="40" w:line="276" w:lineRule="auto"/>
              <w:ind w:left="-107" w:hanging="6"/>
              <w:jc w:val="center"/>
              <w:rPr>
                <w:b/>
                <w:bCs/>
                <w:sz w:val="28"/>
                <w:szCs w:val="26"/>
              </w:rPr>
            </w:pPr>
            <w:r w:rsidRPr="00F9098A">
              <w:rPr>
                <w:b/>
                <w:bCs/>
                <w:sz w:val="28"/>
                <w:szCs w:val="26"/>
              </w:rPr>
              <w:t>KT. CHỦ TỊCH</w:t>
            </w:r>
            <w:r w:rsidRPr="00F9098A">
              <w:rPr>
                <w:b/>
                <w:bCs/>
                <w:sz w:val="28"/>
                <w:szCs w:val="26"/>
              </w:rPr>
              <w:br/>
              <w:t>PHÓ CHỦ TỊCH</w:t>
            </w:r>
          </w:p>
          <w:p w:rsidR="00131598" w:rsidRDefault="00131598" w:rsidP="00273724">
            <w:pPr>
              <w:tabs>
                <w:tab w:val="right" w:pos="5031"/>
              </w:tabs>
              <w:spacing w:before="120" w:after="120" w:line="276" w:lineRule="auto"/>
              <w:ind w:left="-110" w:hanging="4"/>
              <w:jc w:val="center"/>
              <w:rPr>
                <w:b/>
                <w:bCs/>
                <w:sz w:val="42"/>
                <w:szCs w:val="26"/>
              </w:rPr>
            </w:pPr>
          </w:p>
          <w:p w:rsidR="00131598" w:rsidRDefault="00131598" w:rsidP="00131598">
            <w:pPr>
              <w:tabs>
                <w:tab w:val="right" w:pos="5031"/>
              </w:tabs>
              <w:spacing w:before="120" w:after="120" w:line="276" w:lineRule="auto"/>
              <w:rPr>
                <w:b/>
                <w:bCs/>
                <w:sz w:val="42"/>
                <w:szCs w:val="26"/>
              </w:rPr>
            </w:pPr>
          </w:p>
          <w:p w:rsidR="00301764" w:rsidRDefault="00301764" w:rsidP="00131598">
            <w:pPr>
              <w:tabs>
                <w:tab w:val="right" w:pos="5031"/>
              </w:tabs>
              <w:spacing w:before="120" w:after="120" w:line="276" w:lineRule="auto"/>
              <w:rPr>
                <w:b/>
                <w:bCs/>
                <w:sz w:val="42"/>
                <w:szCs w:val="26"/>
              </w:rPr>
            </w:pPr>
          </w:p>
          <w:p w:rsidR="00131598" w:rsidRPr="00F9098A" w:rsidRDefault="00131598" w:rsidP="00273724">
            <w:pPr>
              <w:tabs>
                <w:tab w:val="center" w:pos="2515"/>
                <w:tab w:val="right" w:pos="5031"/>
              </w:tabs>
              <w:spacing w:before="120" w:after="120" w:line="276" w:lineRule="auto"/>
              <w:rPr>
                <w:b/>
                <w:bCs/>
                <w:sz w:val="28"/>
                <w:szCs w:val="26"/>
              </w:rPr>
            </w:pPr>
            <w:r>
              <w:rPr>
                <w:b/>
                <w:bCs/>
                <w:sz w:val="28"/>
                <w:szCs w:val="26"/>
              </w:rPr>
              <w:t xml:space="preserve">                          Phan Ngọc Thọ</w:t>
            </w:r>
          </w:p>
        </w:tc>
      </w:tr>
    </w:tbl>
    <w:p w:rsidR="00C12006" w:rsidRPr="00072FD5" w:rsidRDefault="00C12006" w:rsidP="0078414F">
      <w:pPr>
        <w:jc w:val="center"/>
        <w:rPr>
          <w:b/>
          <w:bCs/>
          <w:color w:val="000000"/>
          <w:sz w:val="28"/>
          <w:lang w:val="it-IT"/>
        </w:rPr>
      </w:pPr>
      <w:r w:rsidRPr="006E66E4">
        <w:rPr>
          <w:b/>
          <w:bCs/>
          <w:color w:val="0000FF"/>
          <w:sz w:val="28"/>
          <w:lang w:val="it-IT"/>
        </w:rPr>
        <w:br w:type="page"/>
      </w:r>
      <w:r w:rsidRPr="00072FD5">
        <w:rPr>
          <w:b/>
          <w:bCs/>
          <w:color w:val="000000"/>
          <w:sz w:val="28"/>
          <w:lang w:val="it-IT"/>
        </w:rPr>
        <w:lastRenderedPageBreak/>
        <w:t>Phụ lục</w:t>
      </w:r>
    </w:p>
    <w:p w:rsidR="00F73FD0" w:rsidRDefault="00C12006" w:rsidP="0078414F">
      <w:pPr>
        <w:jc w:val="center"/>
        <w:rPr>
          <w:b/>
          <w:bCs/>
          <w:color w:val="000000"/>
          <w:sz w:val="28"/>
          <w:lang w:val="it-IT"/>
        </w:rPr>
      </w:pPr>
      <w:r w:rsidRPr="00072FD5">
        <w:rPr>
          <w:b/>
          <w:bCs/>
          <w:color w:val="000000"/>
          <w:sz w:val="28"/>
          <w:lang w:val="it-IT"/>
        </w:rPr>
        <w:t xml:space="preserve">THỦ TỤC HÀNH CHÍNH </w:t>
      </w:r>
      <w:r>
        <w:rPr>
          <w:b/>
          <w:bCs/>
          <w:color w:val="000000"/>
          <w:sz w:val="28"/>
          <w:lang w:val="it-IT"/>
        </w:rPr>
        <w:t>SỬA ĐỔI, BỔ SUNG</w:t>
      </w:r>
      <w:r w:rsidR="00F73FD0">
        <w:rPr>
          <w:b/>
          <w:bCs/>
          <w:color w:val="000000"/>
          <w:sz w:val="28"/>
          <w:lang w:val="it-IT"/>
        </w:rPr>
        <w:t>, BÃI BỎ</w:t>
      </w:r>
    </w:p>
    <w:p w:rsidR="00C12006" w:rsidRPr="00072FD5" w:rsidRDefault="00C12006" w:rsidP="00F73FD0">
      <w:pPr>
        <w:jc w:val="center"/>
        <w:rPr>
          <w:b/>
          <w:bCs/>
          <w:color w:val="000000"/>
          <w:sz w:val="28"/>
          <w:lang w:val="it-IT"/>
        </w:rPr>
      </w:pPr>
      <w:r w:rsidRPr="00072FD5">
        <w:rPr>
          <w:b/>
          <w:bCs/>
          <w:color w:val="000000"/>
          <w:sz w:val="28"/>
          <w:lang w:val="it-IT"/>
        </w:rPr>
        <w:t xml:space="preserve"> TRONG LĨNH VỰC ĐẤU GIÁ TÀI SẢN THUỘC THẨM QUYỀN GIẢI QUYẾT CỦA SỞ TƯ PHÁP</w:t>
      </w:r>
      <w:r>
        <w:rPr>
          <w:b/>
          <w:bCs/>
          <w:color w:val="000000"/>
          <w:sz w:val="28"/>
          <w:lang w:val="it-IT"/>
        </w:rPr>
        <w:t xml:space="preserve"> TỈNH THỪA THIÊN HUẾ</w:t>
      </w:r>
    </w:p>
    <w:p w:rsidR="00C12006" w:rsidRPr="001F7AB2" w:rsidRDefault="00C12006" w:rsidP="0078414F">
      <w:pPr>
        <w:jc w:val="center"/>
        <w:rPr>
          <w:bCs/>
          <w:i/>
          <w:color w:val="000000"/>
          <w:sz w:val="28"/>
          <w:szCs w:val="28"/>
          <w:lang w:val="it-IT"/>
        </w:rPr>
      </w:pPr>
      <w:r w:rsidRPr="001F7AB2">
        <w:rPr>
          <w:bCs/>
          <w:i/>
          <w:color w:val="000000"/>
          <w:sz w:val="28"/>
          <w:szCs w:val="28"/>
          <w:lang w:val="it-IT"/>
        </w:rPr>
        <w:t>(Ban hành kèm theo Quyết định số...</w:t>
      </w:r>
      <w:r w:rsidR="00301764">
        <w:rPr>
          <w:bCs/>
          <w:i/>
          <w:color w:val="000000"/>
          <w:sz w:val="28"/>
          <w:szCs w:val="28"/>
          <w:lang w:val="it-IT"/>
        </w:rPr>
        <w:t>834</w:t>
      </w:r>
      <w:r w:rsidRPr="001F7AB2">
        <w:rPr>
          <w:bCs/>
          <w:i/>
          <w:color w:val="000000"/>
          <w:sz w:val="28"/>
          <w:szCs w:val="28"/>
          <w:lang w:val="it-IT"/>
        </w:rPr>
        <w:t>./QĐ-UBND ngày..</w:t>
      </w:r>
      <w:r w:rsidR="00301764">
        <w:rPr>
          <w:bCs/>
          <w:i/>
          <w:color w:val="000000"/>
          <w:sz w:val="28"/>
          <w:szCs w:val="28"/>
          <w:lang w:val="it-IT"/>
        </w:rPr>
        <w:t>18</w:t>
      </w:r>
      <w:r w:rsidRPr="001F7AB2">
        <w:rPr>
          <w:bCs/>
          <w:i/>
          <w:color w:val="000000"/>
          <w:sz w:val="28"/>
          <w:szCs w:val="28"/>
          <w:lang w:val="it-IT"/>
        </w:rPr>
        <w:t xml:space="preserve">. tháng </w:t>
      </w:r>
      <w:r w:rsidR="00301764">
        <w:rPr>
          <w:bCs/>
          <w:i/>
          <w:color w:val="000000"/>
          <w:sz w:val="28"/>
          <w:szCs w:val="28"/>
          <w:lang w:val="it-IT"/>
        </w:rPr>
        <w:t>4</w:t>
      </w:r>
      <w:r w:rsidRPr="001F7AB2">
        <w:rPr>
          <w:bCs/>
          <w:i/>
          <w:color w:val="000000"/>
          <w:sz w:val="28"/>
          <w:szCs w:val="28"/>
          <w:lang w:val="it-IT"/>
        </w:rPr>
        <w:t>..năm 20</w:t>
      </w:r>
      <w:r w:rsidR="00301764">
        <w:rPr>
          <w:bCs/>
          <w:i/>
          <w:color w:val="000000"/>
          <w:sz w:val="28"/>
          <w:szCs w:val="28"/>
          <w:lang w:val="it-IT"/>
        </w:rPr>
        <w:t>18</w:t>
      </w:r>
    </w:p>
    <w:p w:rsidR="00C12006" w:rsidRPr="001F7AB2" w:rsidRDefault="00C12006" w:rsidP="0078414F">
      <w:pPr>
        <w:jc w:val="center"/>
        <w:rPr>
          <w:bCs/>
          <w:i/>
          <w:color w:val="000000"/>
          <w:sz w:val="28"/>
          <w:szCs w:val="28"/>
          <w:lang w:val="it-IT"/>
        </w:rPr>
      </w:pPr>
      <w:r w:rsidRPr="001F7AB2">
        <w:rPr>
          <w:bCs/>
          <w:i/>
          <w:color w:val="000000"/>
          <w:sz w:val="28"/>
          <w:szCs w:val="28"/>
          <w:lang w:val="it-IT"/>
        </w:rPr>
        <w:t xml:space="preserve">      của Chủ tịch Ủy ban nhân dân tỉnh)</w:t>
      </w:r>
    </w:p>
    <w:p w:rsidR="00C12006" w:rsidRPr="00A76F7D" w:rsidRDefault="00032BBE" w:rsidP="0078414F">
      <w:pPr>
        <w:jc w:val="center"/>
        <w:rPr>
          <w:bCs/>
          <w:i/>
          <w:color w:val="0000FF"/>
          <w:lang w:val="it-IT"/>
        </w:rPr>
      </w:pPr>
      <w:r>
        <w:rPr>
          <w:noProof/>
          <w:lang w:val="vi-VN" w:eastAsia="vi-VN"/>
        </w:rPr>
        <mc:AlternateContent>
          <mc:Choice Requires="wps">
            <w:drawing>
              <wp:anchor distT="0" distB="0" distL="114300" distR="114300" simplePos="0" relativeHeight="251656192" behindDoc="0" locked="0" layoutInCell="1" allowOverlap="1">
                <wp:simplePos x="0" y="0"/>
                <wp:positionH relativeFrom="column">
                  <wp:posOffset>2286000</wp:posOffset>
                </wp:positionH>
                <wp:positionV relativeFrom="paragraph">
                  <wp:posOffset>4445</wp:posOffset>
                </wp:positionV>
                <wp:extent cx="1371600" cy="0"/>
                <wp:effectExtent l="9525" t="13970" r="9525" b="50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5pt" to="4in,.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MpT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s70xhUQUKmtDbXRk3o1z5p+d0jpqiVqzyPDt7OBtCxkJO9SwsYZwN/1XzSDGHLwOrbp&#10;1NguQEID0Cmqcb6pwU8eUTjMHh6zW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"/>
            </w:pict>
          </mc:Fallback>
        </mc:AlternateContent>
      </w:r>
    </w:p>
    <w:p w:rsidR="00C12006" w:rsidRDefault="00C12006" w:rsidP="0078414F">
      <w:pPr>
        <w:spacing w:after="120"/>
        <w:ind w:firstLine="720"/>
        <w:jc w:val="both"/>
        <w:rPr>
          <w:b/>
          <w:color w:val="000000"/>
          <w:sz w:val="28"/>
          <w:lang w:val="it-IT"/>
        </w:rPr>
      </w:pPr>
      <w:r w:rsidRPr="008F5142">
        <w:rPr>
          <w:b/>
          <w:color w:val="000000"/>
          <w:sz w:val="28"/>
          <w:lang w:val="it-IT"/>
        </w:rPr>
        <w:t>PHẦN I. DANH MỤC THỦ TỤC HÀNH CHÍNH</w:t>
      </w:r>
    </w:p>
    <w:p w:rsidR="00C12006" w:rsidRDefault="00C12006" w:rsidP="0078414F">
      <w:pPr>
        <w:spacing w:after="120"/>
        <w:ind w:firstLine="720"/>
        <w:jc w:val="both"/>
        <w:rPr>
          <w:b/>
          <w:color w:val="000000"/>
          <w:sz w:val="28"/>
          <w:lang w:val="it-IT"/>
        </w:rPr>
      </w:pPr>
      <w:r>
        <w:rPr>
          <w:b/>
          <w:color w:val="000000"/>
          <w:sz w:val="28"/>
          <w:lang w:val="it-IT"/>
        </w:rPr>
        <w:t xml:space="preserve">1. </w:t>
      </w:r>
      <w:r w:rsidRPr="00316C7C">
        <w:rPr>
          <w:b/>
          <w:color w:val="000000"/>
          <w:sz w:val="28"/>
          <w:lang w:val="it-IT"/>
        </w:rPr>
        <w:t>Danh mục thủ tục hành chính được sửa đổi thuộc thẩm quyền giải quyết của Sở Tư pháp</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7"/>
        <w:gridCol w:w="1771"/>
        <w:gridCol w:w="2977"/>
        <w:gridCol w:w="3969"/>
      </w:tblGrid>
      <w:tr w:rsidR="00C12006" w:rsidRPr="00301764" w:rsidTr="00BE14BD">
        <w:tc>
          <w:tcPr>
            <w:tcW w:w="747" w:type="dxa"/>
          </w:tcPr>
          <w:p w:rsidR="00C12006" w:rsidRPr="00BE14BD" w:rsidRDefault="00C12006" w:rsidP="00747449">
            <w:pPr>
              <w:spacing w:line="340" w:lineRule="exact"/>
              <w:jc w:val="center"/>
              <w:rPr>
                <w:b/>
                <w:color w:val="000000"/>
                <w:sz w:val="28"/>
                <w:szCs w:val="28"/>
                <w:lang w:val="it-IT"/>
              </w:rPr>
            </w:pPr>
            <w:r w:rsidRPr="00BE14BD">
              <w:rPr>
                <w:b/>
                <w:color w:val="000000"/>
                <w:sz w:val="28"/>
                <w:szCs w:val="28"/>
                <w:lang w:val="it-IT"/>
              </w:rPr>
              <w:t>STT</w:t>
            </w:r>
          </w:p>
        </w:tc>
        <w:tc>
          <w:tcPr>
            <w:tcW w:w="1771" w:type="dxa"/>
          </w:tcPr>
          <w:p w:rsidR="00C12006" w:rsidRPr="00BE14BD" w:rsidRDefault="00C12006" w:rsidP="00747449">
            <w:pPr>
              <w:spacing w:line="340" w:lineRule="exact"/>
              <w:jc w:val="center"/>
              <w:rPr>
                <w:b/>
                <w:color w:val="000000"/>
                <w:sz w:val="28"/>
                <w:szCs w:val="28"/>
                <w:lang w:val="it-IT"/>
              </w:rPr>
            </w:pPr>
            <w:r w:rsidRPr="00BE14BD">
              <w:rPr>
                <w:b/>
                <w:color w:val="000000"/>
                <w:sz w:val="28"/>
                <w:szCs w:val="28"/>
                <w:lang w:val="it-IT"/>
              </w:rPr>
              <w:t>Số hồ sơ TTHC</w:t>
            </w:r>
          </w:p>
        </w:tc>
        <w:tc>
          <w:tcPr>
            <w:tcW w:w="2977" w:type="dxa"/>
          </w:tcPr>
          <w:p w:rsidR="00C12006" w:rsidRPr="00BE14BD" w:rsidRDefault="00C12006" w:rsidP="00747449">
            <w:pPr>
              <w:spacing w:line="340" w:lineRule="exact"/>
              <w:jc w:val="center"/>
              <w:rPr>
                <w:b/>
                <w:color w:val="000000"/>
                <w:sz w:val="28"/>
                <w:szCs w:val="28"/>
                <w:lang w:val="it-IT"/>
              </w:rPr>
            </w:pPr>
            <w:r w:rsidRPr="00BE14BD">
              <w:rPr>
                <w:b/>
                <w:color w:val="000000"/>
                <w:sz w:val="28"/>
                <w:szCs w:val="28"/>
                <w:lang w:val="it-IT"/>
              </w:rPr>
              <w:t xml:space="preserve">Tên thủ tục </w:t>
            </w:r>
          </w:p>
          <w:p w:rsidR="00C12006" w:rsidRPr="00BE14BD" w:rsidRDefault="00C12006" w:rsidP="00747449">
            <w:pPr>
              <w:spacing w:line="340" w:lineRule="exact"/>
              <w:jc w:val="center"/>
              <w:rPr>
                <w:b/>
                <w:color w:val="000000"/>
                <w:sz w:val="28"/>
                <w:szCs w:val="28"/>
                <w:lang w:val="it-IT"/>
              </w:rPr>
            </w:pPr>
            <w:r w:rsidRPr="00BE14BD">
              <w:rPr>
                <w:b/>
                <w:color w:val="000000"/>
                <w:sz w:val="28"/>
                <w:szCs w:val="28"/>
                <w:lang w:val="it-IT"/>
              </w:rPr>
              <w:t>hành chính</w:t>
            </w:r>
          </w:p>
        </w:tc>
        <w:tc>
          <w:tcPr>
            <w:tcW w:w="3969" w:type="dxa"/>
          </w:tcPr>
          <w:p w:rsidR="00C12006" w:rsidRPr="00BE14BD" w:rsidRDefault="00C12006" w:rsidP="00747449">
            <w:pPr>
              <w:spacing w:line="340" w:lineRule="exact"/>
              <w:jc w:val="center"/>
              <w:rPr>
                <w:b/>
                <w:color w:val="000000"/>
                <w:sz w:val="28"/>
                <w:szCs w:val="28"/>
                <w:lang w:val="it-IT"/>
              </w:rPr>
            </w:pPr>
            <w:r w:rsidRPr="00BE14BD">
              <w:rPr>
                <w:b/>
                <w:color w:val="000000"/>
                <w:sz w:val="28"/>
                <w:szCs w:val="28"/>
                <w:lang w:val="it-IT"/>
              </w:rPr>
              <w:t>Tên VBQPPL quy định nội dung sửa đổi, bổ sung, thay thế</w:t>
            </w:r>
          </w:p>
        </w:tc>
      </w:tr>
      <w:tr w:rsidR="00C12006" w:rsidRPr="00301764" w:rsidTr="00BE14BD">
        <w:tc>
          <w:tcPr>
            <w:tcW w:w="747" w:type="dxa"/>
          </w:tcPr>
          <w:p w:rsidR="00C12006" w:rsidRPr="00BE14BD" w:rsidRDefault="00C12006" w:rsidP="00747449">
            <w:pPr>
              <w:spacing w:line="340" w:lineRule="exact"/>
              <w:jc w:val="center"/>
              <w:rPr>
                <w:b/>
                <w:color w:val="000000"/>
                <w:sz w:val="28"/>
                <w:szCs w:val="28"/>
                <w:lang w:val="it-IT"/>
              </w:rPr>
            </w:pPr>
            <w:r w:rsidRPr="00BE14BD">
              <w:rPr>
                <w:b/>
                <w:color w:val="000000"/>
                <w:sz w:val="28"/>
                <w:szCs w:val="28"/>
                <w:lang w:val="it-IT"/>
              </w:rPr>
              <w:t>1</w:t>
            </w:r>
          </w:p>
        </w:tc>
        <w:tc>
          <w:tcPr>
            <w:tcW w:w="1771" w:type="dxa"/>
          </w:tcPr>
          <w:p w:rsidR="00C12006" w:rsidRPr="00BE14BD" w:rsidRDefault="00C12006" w:rsidP="00747449">
            <w:pPr>
              <w:spacing w:line="340" w:lineRule="exact"/>
              <w:jc w:val="both"/>
              <w:rPr>
                <w:color w:val="FF0000"/>
                <w:sz w:val="28"/>
                <w:szCs w:val="28"/>
                <w:lang w:val="it-IT"/>
              </w:rPr>
            </w:pPr>
          </w:p>
        </w:tc>
        <w:tc>
          <w:tcPr>
            <w:tcW w:w="2977" w:type="dxa"/>
          </w:tcPr>
          <w:p w:rsidR="00C12006" w:rsidRPr="00E6493E" w:rsidRDefault="00C12006" w:rsidP="00747449">
            <w:pPr>
              <w:spacing w:line="340" w:lineRule="exact"/>
              <w:jc w:val="both"/>
              <w:rPr>
                <w:color w:val="000000"/>
                <w:sz w:val="28"/>
                <w:szCs w:val="28"/>
                <w:lang w:val="it-IT"/>
              </w:rPr>
            </w:pPr>
            <w:r w:rsidRPr="00BE14BD">
              <w:rPr>
                <w:color w:val="000000"/>
                <w:sz w:val="28"/>
                <w:szCs w:val="28"/>
                <w:lang w:val="it-IT"/>
              </w:rPr>
              <w:t>Đăng ký hoạt động đối  với doanh nghiệp đấu giá tài sản thành lập trước ngày Luật đấu giá tài sản có hiệu lực thi hành chuyển đổi toàn bộ hoạt động của doanh nghiệp</w:t>
            </w:r>
            <w:r>
              <w:rPr>
                <w:color w:val="000000"/>
                <w:sz w:val="28"/>
                <w:szCs w:val="28"/>
                <w:vertAlign w:val="superscript"/>
                <w:lang w:val="it-IT"/>
              </w:rPr>
              <w:t>(</w:t>
            </w:r>
            <w:r>
              <w:rPr>
                <w:rStyle w:val="FootnoteReference"/>
                <w:color w:val="000000"/>
                <w:sz w:val="28"/>
                <w:szCs w:val="28"/>
                <w:lang w:val="it-IT"/>
              </w:rPr>
              <w:footnoteReference w:id="1"/>
            </w:r>
            <w:r>
              <w:rPr>
                <w:color w:val="000000"/>
                <w:sz w:val="28"/>
                <w:szCs w:val="28"/>
                <w:vertAlign w:val="superscript"/>
                <w:lang w:val="it-IT"/>
              </w:rPr>
              <w:t>)</w:t>
            </w:r>
          </w:p>
        </w:tc>
        <w:tc>
          <w:tcPr>
            <w:tcW w:w="3969" w:type="dxa"/>
          </w:tcPr>
          <w:p w:rsidR="00C12006" w:rsidRPr="00BE14BD" w:rsidRDefault="00C12006" w:rsidP="00747449">
            <w:pPr>
              <w:spacing w:line="340" w:lineRule="exact"/>
              <w:jc w:val="both"/>
              <w:rPr>
                <w:b/>
                <w:color w:val="000000"/>
                <w:sz w:val="28"/>
                <w:lang w:val="it-IT"/>
              </w:rPr>
            </w:pPr>
            <w:r w:rsidRPr="00BE14BD">
              <w:rPr>
                <w:color w:val="000000"/>
                <w:sz w:val="28"/>
                <w:lang w:val="it-IT"/>
              </w:rPr>
              <w:t>Luật đấu giá tài sản</w:t>
            </w:r>
            <w:r>
              <w:rPr>
                <w:color w:val="000000"/>
                <w:sz w:val="28"/>
                <w:lang w:val="it-IT"/>
              </w:rPr>
              <w:t>.</w:t>
            </w:r>
          </w:p>
        </w:tc>
      </w:tr>
      <w:tr w:rsidR="00C12006" w:rsidRPr="00301764" w:rsidTr="00BE14BD">
        <w:tc>
          <w:tcPr>
            <w:tcW w:w="747" w:type="dxa"/>
          </w:tcPr>
          <w:p w:rsidR="00C12006" w:rsidRPr="00BE14BD" w:rsidRDefault="00C12006" w:rsidP="00747449">
            <w:pPr>
              <w:spacing w:line="340" w:lineRule="exact"/>
              <w:jc w:val="center"/>
              <w:rPr>
                <w:b/>
                <w:color w:val="000000"/>
                <w:sz w:val="28"/>
                <w:szCs w:val="28"/>
                <w:lang w:val="it-IT"/>
              </w:rPr>
            </w:pPr>
            <w:r w:rsidRPr="00BE14BD">
              <w:rPr>
                <w:b/>
                <w:color w:val="000000"/>
                <w:sz w:val="28"/>
                <w:szCs w:val="28"/>
                <w:lang w:val="it-IT"/>
              </w:rPr>
              <w:t>2</w:t>
            </w:r>
          </w:p>
        </w:tc>
        <w:tc>
          <w:tcPr>
            <w:tcW w:w="1771" w:type="dxa"/>
          </w:tcPr>
          <w:p w:rsidR="00C12006" w:rsidRPr="00BE14BD" w:rsidRDefault="00C12006" w:rsidP="00747449">
            <w:pPr>
              <w:spacing w:line="340" w:lineRule="exact"/>
              <w:jc w:val="both"/>
              <w:rPr>
                <w:color w:val="000000"/>
                <w:sz w:val="28"/>
                <w:szCs w:val="28"/>
                <w:lang w:val="it-IT"/>
              </w:rPr>
            </w:pPr>
          </w:p>
        </w:tc>
        <w:tc>
          <w:tcPr>
            <w:tcW w:w="2977" w:type="dxa"/>
          </w:tcPr>
          <w:p w:rsidR="00C12006" w:rsidRPr="00BE14BD" w:rsidRDefault="00C12006" w:rsidP="00747449">
            <w:pPr>
              <w:spacing w:line="340" w:lineRule="exact"/>
              <w:jc w:val="both"/>
              <w:rPr>
                <w:color w:val="000000"/>
                <w:sz w:val="28"/>
                <w:szCs w:val="28"/>
                <w:lang w:val="it-IT"/>
              </w:rPr>
            </w:pPr>
            <w:r w:rsidRPr="00BE14BD">
              <w:rPr>
                <w:color w:val="000000"/>
                <w:sz w:val="28"/>
                <w:szCs w:val="28"/>
                <w:lang w:val="it-IT"/>
              </w:rPr>
              <w:t>Thay đổi nội dung đăng ký hoạt động của doanh nghiệp đấu giá tài sản</w:t>
            </w:r>
            <w:r>
              <w:rPr>
                <w:color w:val="000000"/>
                <w:sz w:val="28"/>
                <w:szCs w:val="28"/>
                <w:vertAlign w:val="superscript"/>
                <w:lang w:val="it-IT"/>
              </w:rPr>
              <w:t>(</w:t>
            </w:r>
            <w:r>
              <w:rPr>
                <w:rStyle w:val="FootnoteReference"/>
                <w:color w:val="000000"/>
                <w:sz w:val="28"/>
                <w:szCs w:val="28"/>
                <w:lang w:val="it-IT"/>
              </w:rPr>
              <w:footnoteReference w:id="2"/>
            </w:r>
            <w:r>
              <w:rPr>
                <w:color w:val="000000"/>
                <w:sz w:val="28"/>
                <w:szCs w:val="28"/>
                <w:vertAlign w:val="superscript"/>
                <w:lang w:val="it-IT"/>
              </w:rPr>
              <w:t>)</w:t>
            </w:r>
          </w:p>
        </w:tc>
        <w:tc>
          <w:tcPr>
            <w:tcW w:w="3969" w:type="dxa"/>
          </w:tcPr>
          <w:p w:rsidR="00C12006" w:rsidRPr="00BE14BD" w:rsidRDefault="00C12006" w:rsidP="00747449">
            <w:pPr>
              <w:spacing w:line="340" w:lineRule="exact"/>
              <w:jc w:val="both"/>
              <w:rPr>
                <w:color w:val="000000"/>
                <w:sz w:val="28"/>
                <w:lang w:val="it-IT"/>
              </w:rPr>
            </w:pPr>
            <w:r w:rsidRPr="00BE14BD">
              <w:rPr>
                <w:color w:val="000000"/>
                <w:sz w:val="28"/>
                <w:lang w:val="it-IT"/>
              </w:rPr>
              <w:t>- Luật đấu giá tài sản;</w:t>
            </w:r>
          </w:p>
          <w:p w:rsidR="00C12006" w:rsidRPr="00CE41F5" w:rsidRDefault="00C12006" w:rsidP="00747449">
            <w:pPr>
              <w:spacing w:line="340" w:lineRule="exact"/>
              <w:jc w:val="both"/>
              <w:rPr>
                <w:b/>
                <w:color w:val="000000"/>
                <w:sz w:val="28"/>
                <w:vertAlign w:val="superscript"/>
                <w:lang w:val="it-IT"/>
              </w:rPr>
            </w:pPr>
            <w:r w:rsidRPr="00BE14BD">
              <w:rPr>
                <w:color w:val="000000"/>
                <w:sz w:val="28"/>
                <w:lang w:val="it-IT"/>
              </w:rPr>
              <w:t>-</w:t>
            </w:r>
            <w:r>
              <w:rPr>
                <w:color w:val="000000"/>
                <w:sz w:val="28"/>
                <w:lang w:val="it-IT"/>
              </w:rPr>
              <w:t xml:space="preserve"> </w:t>
            </w:r>
            <w:r w:rsidRPr="00BE14BD">
              <w:rPr>
                <w:color w:val="000000"/>
                <w:sz w:val="28"/>
                <w:lang w:val="it-IT"/>
              </w:rPr>
              <w:t>Thông tư số 06/2017/TT-BTP ngày 16/5/2017 của Bộ Tư pháp quy định về chương trình khung của khóa đào tạo nghề đấu giá, cơ sở đào tạo nghề đấu giá, việc tập sự hành nghề đấu giá và biểu mẫu trong lĩnh vực đấu giá tài sản</w:t>
            </w:r>
            <w:r>
              <w:rPr>
                <w:color w:val="000000"/>
                <w:sz w:val="28"/>
                <w:lang w:val="it-IT"/>
              </w:rPr>
              <w:t>.</w:t>
            </w:r>
          </w:p>
        </w:tc>
      </w:tr>
    </w:tbl>
    <w:p w:rsidR="00C12006" w:rsidRDefault="00C12006" w:rsidP="00747449">
      <w:pPr>
        <w:spacing w:before="120" w:after="120" w:line="340" w:lineRule="exact"/>
        <w:jc w:val="both"/>
        <w:rPr>
          <w:b/>
          <w:color w:val="000000"/>
          <w:sz w:val="28"/>
          <w:lang w:val="it-IT"/>
        </w:rPr>
      </w:pPr>
      <w:r>
        <w:rPr>
          <w:b/>
          <w:color w:val="000000"/>
          <w:sz w:val="28"/>
          <w:lang w:val="it-IT"/>
        </w:rPr>
        <w:tab/>
        <w:t>2. Danh mục thủ tục hành chính hành chính bị bãi bỏ thuộc thẩm quyền giải quyết của Sở Tư pháp</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126"/>
        <w:gridCol w:w="2622"/>
        <w:gridCol w:w="3899"/>
      </w:tblGrid>
      <w:tr w:rsidR="00C12006" w:rsidRPr="00301764" w:rsidTr="00BE14BD">
        <w:tc>
          <w:tcPr>
            <w:tcW w:w="817" w:type="dxa"/>
          </w:tcPr>
          <w:p w:rsidR="00C12006" w:rsidRPr="00BE14BD" w:rsidRDefault="00C12006" w:rsidP="00747449">
            <w:pPr>
              <w:spacing w:line="340" w:lineRule="exact"/>
              <w:jc w:val="center"/>
              <w:rPr>
                <w:b/>
                <w:color w:val="000000"/>
                <w:sz w:val="28"/>
                <w:lang w:val="it-IT"/>
              </w:rPr>
            </w:pPr>
            <w:r w:rsidRPr="00BE14BD">
              <w:rPr>
                <w:b/>
                <w:color w:val="000000"/>
                <w:sz w:val="28"/>
                <w:lang w:val="it-IT"/>
              </w:rPr>
              <w:t>STT</w:t>
            </w:r>
          </w:p>
        </w:tc>
        <w:tc>
          <w:tcPr>
            <w:tcW w:w="2126" w:type="dxa"/>
          </w:tcPr>
          <w:p w:rsidR="00C12006" w:rsidRPr="00BE14BD" w:rsidRDefault="00C12006" w:rsidP="00747449">
            <w:pPr>
              <w:spacing w:line="340" w:lineRule="exact"/>
              <w:jc w:val="center"/>
              <w:rPr>
                <w:b/>
                <w:color w:val="000000"/>
                <w:sz w:val="28"/>
                <w:lang w:val="it-IT"/>
              </w:rPr>
            </w:pPr>
            <w:r w:rsidRPr="00BE14BD">
              <w:rPr>
                <w:b/>
                <w:color w:val="000000"/>
                <w:sz w:val="28"/>
                <w:szCs w:val="28"/>
                <w:lang w:val="it-IT"/>
              </w:rPr>
              <w:t>Số hồ sơ TTHC</w:t>
            </w:r>
          </w:p>
        </w:tc>
        <w:tc>
          <w:tcPr>
            <w:tcW w:w="2622" w:type="dxa"/>
          </w:tcPr>
          <w:p w:rsidR="00C12006" w:rsidRPr="00BE14BD" w:rsidRDefault="00C12006" w:rsidP="00747449">
            <w:pPr>
              <w:spacing w:line="340" w:lineRule="exact"/>
              <w:jc w:val="center"/>
              <w:rPr>
                <w:b/>
                <w:color w:val="000000"/>
                <w:sz w:val="28"/>
                <w:lang w:val="it-IT"/>
              </w:rPr>
            </w:pPr>
            <w:r w:rsidRPr="00BE14BD">
              <w:rPr>
                <w:b/>
                <w:color w:val="000000"/>
                <w:sz w:val="28"/>
                <w:lang w:val="it-IT"/>
              </w:rPr>
              <w:t>Tên thủ tục</w:t>
            </w:r>
          </w:p>
          <w:p w:rsidR="00C12006" w:rsidRPr="00BE14BD" w:rsidRDefault="00C12006" w:rsidP="00747449">
            <w:pPr>
              <w:spacing w:line="340" w:lineRule="exact"/>
              <w:jc w:val="center"/>
              <w:rPr>
                <w:b/>
                <w:color w:val="000000"/>
                <w:sz w:val="28"/>
                <w:lang w:val="it-IT"/>
              </w:rPr>
            </w:pPr>
            <w:r w:rsidRPr="00BE14BD">
              <w:rPr>
                <w:b/>
                <w:color w:val="000000"/>
                <w:sz w:val="28"/>
                <w:lang w:val="it-IT"/>
              </w:rPr>
              <w:t xml:space="preserve"> hành chính</w:t>
            </w:r>
          </w:p>
        </w:tc>
        <w:tc>
          <w:tcPr>
            <w:tcW w:w="3899" w:type="dxa"/>
          </w:tcPr>
          <w:p w:rsidR="00C12006" w:rsidRPr="00BE14BD" w:rsidRDefault="00C12006" w:rsidP="00747449">
            <w:pPr>
              <w:spacing w:line="340" w:lineRule="exact"/>
              <w:jc w:val="center"/>
              <w:rPr>
                <w:b/>
                <w:color w:val="000000"/>
                <w:sz w:val="28"/>
                <w:lang w:val="it-IT"/>
              </w:rPr>
            </w:pPr>
            <w:r w:rsidRPr="00BE14BD">
              <w:rPr>
                <w:b/>
                <w:color w:val="000000"/>
                <w:sz w:val="28"/>
                <w:lang w:val="it-IT"/>
              </w:rPr>
              <w:t>Tên văn bản quy định việc bãi bỏ TTHC</w:t>
            </w:r>
          </w:p>
        </w:tc>
      </w:tr>
      <w:tr w:rsidR="00C12006" w:rsidRPr="00301764" w:rsidTr="00BE14BD">
        <w:tc>
          <w:tcPr>
            <w:tcW w:w="817" w:type="dxa"/>
          </w:tcPr>
          <w:p w:rsidR="00C12006" w:rsidRPr="00BE14BD" w:rsidRDefault="00C12006" w:rsidP="00747449">
            <w:pPr>
              <w:spacing w:line="340" w:lineRule="exact"/>
              <w:jc w:val="center"/>
              <w:rPr>
                <w:color w:val="000000"/>
                <w:sz w:val="28"/>
                <w:lang w:val="it-IT"/>
              </w:rPr>
            </w:pPr>
            <w:r w:rsidRPr="00BE14BD">
              <w:rPr>
                <w:color w:val="000000"/>
                <w:sz w:val="28"/>
                <w:lang w:val="it-IT"/>
              </w:rPr>
              <w:t>1</w:t>
            </w:r>
          </w:p>
        </w:tc>
        <w:tc>
          <w:tcPr>
            <w:tcW w:w="2126" w:type="dxa"/>
          </w:tcPr>
          <w:p w:rsidR="00C12006" w:rsidRPr="00BE14BD" w:rsidRDefault="00C12006" w:rsidP="00747449">
            <w:pPr>
              <w:spacing w:line="340" w:lineRule="exact"/>
              <w:jc w:val="both"/>
              <w:rPr>
                <w:color w:val="000000"/>
                <w:sz w:val="28"/>
                <w:lang w:val="it-IT"/>
              </w:rPr>
            </w:pPr>
          </w:p>
        </w:tc>
        <w:tc>
          <w:tcPr>
            <w:tcW w:w="2622" w:type="dxa"/>
          </w:tcPr>
          <w:p w:rsidR="00C12006" w:rsidRPr="00BE14BD" w:rsidRDefault="00C12006" w:rsidP="00747449">
            <w:pPr>
              <w:spacing w:line="340" w:lineRule="exact"/>
              <w:jc w:val="both"/>
              <w:rPr>
                <w:color w:val="000000"/>
                <w:sz w:val="28"/>
                <w:lang w:val="it-IT"/>
              </w:rPr>
            </w:pPr>
            <w:r w:rsidRPr="00BE14BD">
              <w:rPr>
                <w:color w:val="000000"/>
                <w:sz w:val="28"/>
                <w:lang w:val="it-IT"/>
              </w:rPr>
              <w:t>Thủ tục đăng ký danh sách đấu giá viên</w:t>
            </w:r>
          </w:p>
        </w:tc>
        <w:tc>
          <w:tcPr>
            <w:tcW w:w="3899" w:type="dxa"/>
          </w:tcPr>
          <w:p w:rsidR="00C12006" w:rsidRPr="00BE14BD" w:rsidRDefault="00C12006" w:rsidP="00747449">
            <w:pPr>
              <w:spacing w:line="340" w:lineRule="exact"/>
              <w:jc w:val="both"/>
              <w:rPr>
                <w:color w:val="000000"/>
                <w:sz w:val="28"/>
                <w:lang w:val="it-IT"/>
              </w:rPr>
            </w:pPr>
            <w:r w:rsidRPr="00BE14BD">
              <w:rPr>
                <w:color w:val="000000"/>
                <w:sz w:val="28"/>
                <w:lang w:val="it-IT"/>
              </w:rPr>
              <w:t xml:space="preserve">- Luật đấu giá tài sản; </w:t>
            </w:r>
          </w:p>
          <w:p w:rsidR="00C12006" w:rsidRPr="00BE14BD" w:rsidRDefault="00C12006" w:rsidP="00747449">
            <w:pPr>
              <w:spacing w:line="340" w:lineRule="exact"/>
              <w:jc w:val="both"/>
              <w:rPr>
                <w:color w:val="000000"/>
                <w:sz w:val="28"/>
                <w:lang w:val="it-IT"/>
              </w:rPr>
            </w:pPr>
            <w:r w:rsidRPr="00BE14BD">
              <w:rPr>
                <w:color w:val="000000"/>
                <w:sz w:val="28"/>
                <w:lang w:val="it-IT"/>
              </w:rPr>
              <w:t xml:space="preserve">- </w:t>
            </w:r>
            <w:r w:rsidRPr="00527D16">
              <w:rPr>
                <w:color w:val="000000"/>
                <w:sz w:val="28"/>
                <w:szCs w:val="28"/>
                <w:lang w:val="it-IT"/>
              </w:rPr>
              <w:t>Nghị định số 62/2017/NĐ-CP ngày 16 tháng 5 năm 2017 của Chính phủ quy định chi tiết một số điều và biện pháp thi hành Luật đấu giá tài sản</w:t>
            </w:r>
            <w:r>
              <w:rPr>
                <w:color w:val="000000"/>
                <w:sz w:val="28"/>
                <w:lang w:val="it-IT"/>
              </w:rPr>
              <w:t>.</w:t>
            </w:r>
          </w:p>
        </w:tc>
      </w:tr>
    </w:tbl>
    <w:p w:rsidR="00C12006" w:rsidRPr="00527D16" w:rsidRDefault="00C12006" w:rsidP="0078414F">
      <w:pPr>
        <w:spacing w:before="120" w:line="360" w:lineRule="exact"/>
        <w:ind w:firstLine="720"/>
        <w:jc w:val="both"/>
        <w:rPr>
          <w:b/>
          <w:color w:val="000000"/>
          <w:sz w:val="28"/>
          <w:lang w:val="it-IT"/>
        </w:rPr>
      </w:pPr>
      <w:r w:rsidRPr="00527D16">
        <w:rPr>
          <w:b/>
          <w:bCs/>
          <w:color w:val="000000"/>
          <w:sz w:val="28"/>
          <w:lang w:val="it-IT"/>
        </w:rPr>
        <w:lastRenderedPageBreak/>
        <w:t xml:space="preserve">PHẦN II. NỘI DUNG CỦA THỦ TỤC HÀNH CHÍNH </w:t>
      </w:r>
      <w:r w:rsidRPr="00527D16">
        <w:rPr>
          <w:b/>
          <w:color w:val="000000"/>
          <w:sz w:val="28"/>
          <w:lang w:val="it-IT"/>
        </w:rPr>
        <w:t>THUỘC THẨM QUYỀN GIẢI QUYẾT CỦA SỞ TƯ PHÁP</w:t>
      </w:r>
    </w:p>
    <w:p w:rsidR="00C12006" w:rsidRPr="00527D16" w:rsidRDefault="00C12006" w:rsidP="0078414F">
      <w:pPr>
        <w:spacing w:before="120" w:line="360" w:lineRule="exact"/>
        <w:ind w:firstLine="720"/>
        <w:jc w:val="both"/>
        <w:rPr>
          <w:bCs/>
          <w:sz w:val="28"/>
          <w:szCs w:val="28"/>
          <w:lang w:val="it-IT"/>
        </w:rPr>
      </w:pPr>
      <w:r w:rsidRPr="00527D16">
        <w:rPr>
          <w:b/>
          <w:bCs/>
          <w:sz w:val="28"/>
          <w:szCs w:val="28"/>
          <w:lang w:val="it-IT"/>
        </w:rPr>
        <w:t>1.</w:t>
      </w:r>
      <w:r w:rsidRPr="00527D16">
        <w:rPr>
          <w:bCs/>
          <w:sz w:val="28"/>
          <w:szCs w:val="28"/>
          <w:lang w:val="it-IT"/>
        </w:rPr>
        <w:t xml:space="preserve"> </w:t>
      </w:r>
      <w:r w:rsidRPr="00527D16">
        <w:rPr>
          <w:b/>
          <w:color w:val="000000"/>
          <w:sz w:val="28"/>
          <w:szCs w:val="28"/>
          <w:lang w:val="it-IT"/>
        </w:rPr>
        <w:t xml:space="preserve">Thủ tục: </w:t>
      </w:r>
      <w:r w:rsidRPr="000773BE">
        <w:rPr>
          <w:b/>
          <w:bCs/>
          <w:color w:val="000000"/>
          <w:sz w:val="28"/>
          <w:szCs w:val="28"/>
          <w:lang w:val="it-IT"/>
        </w:rPr>
        <w:t>Đăng ký hoạt động đối với doanh nghiệp đấu giá tài sản thành lập trước ngày Luật đấu giá tài sản có hiệu lực thi hành chuyển đổi toàn bộ hoạt động của doanh nghiệp</w:t>
      </w:r>
    </w:p>
    <w:p w:rsidR="00C12006" w:rsidRDefault="00C12006" w:rsidP="0078414F">
      <w:pPr>
        <w:spacing w:before="120" w:line="360" w:lineRule="exact"/>
        <w:ind w:firstLine="720"/>
        <w:jc w:val="both"/>
        <w:rPr>
          <w:b/>
          <w:bCs/>
          <w:color w:val="000000"/>
          <w:sz w:val="28"/>
          <w:szCs w:val="28"/>
        </w:rPr>
      </w:pPr>
      <w:r w:rsidRPr="00670ECC">
        <w:rPr>
          <w:b/>
          <w:bCs/>
          <w:color w:val="000000"/>
          <w:sz w:val="28"/>
          <w:szCs w:val="28"/>
        </w:rPr>
        <w:t>a</w:t>
      </w:r>
      <w:r>
        <w:rPr>
          <w:b/>
          <w:bCs/>
          <w:color w:val="000000"/>
          <w:sz w:val="28"/>
          <w:szCs w:val="28"/>
        </w:rPr>
        <w:t>)</w:t>
      </w:r>
      <w:r w:rsidRPr="005158EC">
        <w:rPr>
          <w:b/>
          <w:bCs/>
          <w:color w:val="000000"/>
          <w:sz w:val="28"/>
          <w:szCs w:val="28"/>
        </w:rPr>
        <w:t xml:space="preserve"> </w:t>
      </w:r>
      <w:r w:rsidRPr="00670ECC">
        <w:rPr>
          <w:b/>
          <w:bCs/>
          <w:color w:val="000000"/>
          <w:sz w:val="28"/>
          <w:szCs w:val="28"/>
        </w:rPr>
        <w:t>Trình tự thực hiện:</w:t>
      </w:r>
    </w:p>
    <w:p w:rsidR="00C12006" w:rsidRDefault="00C12006" w:rsidP="0078414F">
      <w:pPr>
        <w:spacing w:before="120" w:line="360" w:lineRule="exact"/>
        <w:ind w:firstLine="720"/>
        <w:jc w:val="both"/>
        <w:rPr>
          <w:sz w:val="28"/>
        </w:rPr>
      </w:pPr>
      <w:r w:rsidRPr="00516FF3">
        <w:rPr>
          <w:bCs/>
          <w:color w:val="000000"/>
          <w:sz w:val="28"/>
          <w:szCs w:val="28"/>
        </w:rPr>
        <w:t>-</w:t>
      </w:r>
      <w:r>
        <w:rPr>
          <w:b/>
          <w:bCs/>
          <w:color w:val="000000"/>
          <w:sz w:val="28"/>
          <w:szCs w:val="28"/>
        </w:rPr>
        <w:t xml:space="preserve"> </w:t>
      </w:r>
      <w:r w:rsidRPr="001C29D6">
        <w:rPr>
          <w:bCs/>
          <w:color w:val="000000"/>
          <w:sz w:val="28"/>
          <w:szCs w:val="28"/>
        </w:rPr>
        <w:t>Bước 1</w:t>
      </w:r>
      <w:r>
        <w:rPr>
          <w:b/>
          <w:bCs/>
          <w:color w:val="000000"/>
          <w:sz w:val="28"/>
          <w:szCs w:val="28"/>
        </w:rPr>
        <w:t xml:space="preserve">: </w:t>
      </w:r>
      <w:r>
        <w:rPr>
          <w:sz w:val="28"/>
        </w:rPr>
        <w:t>D</w:t>
      </w:r>
      <w:r w:rsidRPr="00BF051E">
        <w:rPr>
          <w:sz w:val="28"/>
        </w:rPr>
        <w:t xml:space="preserve">oanh nghiệp đấu giá tài sản thành lập trước ngày Luật đấu giá tài sản có hiệu lực thi hành chuyển đổi toàn bộ hoạt động của doanh nghiệp thành doanh nghiệp đấu giá tài sản theo quy định tại </w:t>
      </w:r>
      <w:bookmarkStart w:id="1" w:name="dc_11"/>
      <w:r w:rsidRPr="00BF051E">
        <w:rPr>
          <w:sz w:val="28"/>
        </w:rPr>
        <w:t>Điều 23 của Luật đấu giá tài sản</w:t>
      </w:r>
      <w:bookmarkEnd w:id="1"/>
      <w:r>
        <w:rPr>
          <w:sz w:val="28"/>
        </w:rPr>
        <w:t xml:space="preserve"> thực hiện đăng ký hoạt động tại Sở Tư pháp nơi doanh nghiệp có trụ sở;</w:t>
      </w:r>
    </w:p>
    <w:p w:rsidR="00C12006" w:rsidRPr="00B56C78" w:rsidRDefault="00C12006" w:rsidP="0078414F">
      <w:pPr>
        <w:spacing w:before="120" w:line="360" w:lineRule="exact"/>
        <w:ind w:firstLine="720"/>
        <w:jc w:val="both"/>
        <w:rPr>
          <w:sz w:val="28"/>
        </w:rPr>
      </w:pPr>
      <w:r w:rsidRPr="00670ECC">
        <w:rPr>
          <w:color w:val="000000"/>
          <w:sz w:val="28"/>
          <w:szCs w:val="28"/>
        </w:rPr>
        <w:t xml:space="preserve">- Bước </w:t>
      </w:r>
      <w:r>
        <w:rPr>
          <w:color w:val="000000"/>
          <w:sz w:val="28"/>
          <w:szCs w:val="28"/>
        </w:rPr>
        <w:t>2</w:t>
      </w:r>
      <w:r w:rsidRPr="00670ECC">
        <w:rPr>
          <w:color w:val="000000"/>
          <w:sz w:val="28"/>
          <w:szCs w:val="28"/>
        </w:rPr>
        <w:t xml:space="preserve">: </w:t>
      </w:r>
      <w:r>
        <w:rPr>
          <w:color w:val="000000"/>
          <w:sz w:val="28"/>
          <w:szCs w:val="28"/>
        </w:rPr>
        <w:t xml:space="preserve">Doanh nghiệp </w:t>
      </w:r>
      <w:r w:rsidRPr="00BF051E">
        <w:rPr>
          <w:sz w:val="28"/>
        </w:rPr>
        <w:t>đấu giá tài sản nộp trực tiếp, gửi qua dịch vụ bưu chính hoặc hình thức phù hợp khác 01 bộ hồ sơ đăng ký hoạt động đến Sở Tư pháp</w:t>
      </w:r>
      <w:r>
        <w:rPr>
          <w:sz w:val="28"/>
        </w:rPr>
        <w:t xml:space="preserve"> (Trung tâm hành chính công tỉnh)</w:t>
      </w:r>
      <w:r w:rsidRPr="00BF051E">
        <w:rPr>
          <w:sz w:val="28"/>
        </w:rPr>
        <w:t xml:space="preserve"> nơi doanh nghiệp có trụ sở</w:t>
      </w:r>
      <w:r w:rsidRPr="00B56C78">
        <w:rPr>
          <w:sz w:val="28"/>
          <w:lang w:val="vi-VN"/>
        </w:rPr>
        <w:t>;</w:t>
      </w:r>
    </w:p>
    <w:p w:rsidR="00C12006" w:rsidRPr="00B56C78" w:rsidRDefault="00C12006" w:rsidP="0078414F">
      <w:pPr>
        <w:spacing w:before="120" w:line="360" w:lineRule="exact"/>
        <w:ind w:firstLine="720"/>
        <w:jc w:val="both"/>
        <w:rPr>
          <w:sz w:val="28"/>
        </w:rPr>
      </w:pPr>
      <w:r w:rsidRPr="00FF6F8D">
        <w:rPr>
          <w:color w:val="000000"/>
          <w:sz w:val="28"/>
          <w:szCs w:val="28"/>
        </w:rPr>
        <w:t xml:space="preserve">- Bước </w:t>
      </w:r>
      <w:r>
        <w:rPr>
          <w:color w:val="000000"/>
          <w:sz w:val="28"/>
          <w:szCs w:val="28"/>
        </w:rPr>
        <w:t>3</w:t>
      </w:r>
      <w:r w:rsidRPr="00FF6F8D">
        <w:rPr>
          <w:color w:val="000000"/>
          <w:sz w:val="28"/>
          <w:szCs w:val="28"/>
        </w:rPr>
        <w:t xml:space="preserve">: </w:t>
      </w:r>
      <w:r>
        <w:rPr>
          <w:color w:val="000000"/>
          <w:sz w:val="28"/>
          <w:szCs w:val="28"/>
        </w:rPr>
        <w:t xml:space="preserve">Sau khi </w:t>
      </w:r>
      <w:r w:rsidRPr="00B56C78">
        <w:rPr>
          <w:sz w:val="28"/>
          <w:lang w:val="vi-VN"/>
        </w:rPr>
        <w:t>nhận đủ hồ sơ hợp lệ, Sở Tư pháp cấp Giấy đăng ký hoạt động cho doanh nghiệp; trường hợp từ chối thì phải thông báo lý do bằng văn bản.</w:t>
      </w:r>
    </w:p>
    <w:p w:rsidR="00C12006" w:rsidRPr="00527D16" w:rsidRDefault="00C12006" w:rsidP="0078414F">
      <w:pPr>
        <w:widowControl w:val="0"/>
        <w:spacing w:before="120" w:line="360" w:lineRule="exact"/>
        <w:ind w:firstLine="720"/>
        <w:jc w:val="both"/>
        <w:rPr>
          <w:color w:val="000000"/>
          <w:sz w:val="28"/>
          <w:szCs w:val="28"/>
        </w:rPr>
      </w:pPr>
      <w:r w:rsidRPr="00527D16">
        <w:rPr>
          <w:b/>
          <w:bCs/>
          <w:color w:val="000000"/>
          <w:sz w:val="28"/>
          <w:szCs w:val="28"/>
        </w:rPr>
        <w:t>b) Cách thức thực hiện</w:t>
      </w:r>
      <w:r w:rsidRPr="00527D16">
        <w:rPr>
          <w:color w:val="000000"/>
          <w:sz w:val="28"/>
          <w:szCs w:val="28"/>
        </w:rPr>
        <w:t xml:space="preserve">: </w:t>
      </w:r>
    </w:p>
    <w:p w:rsidR="00C12006" w:rsidRPr="00527D16" w:rsidRDefault="00C12006" w:rsidP="0078414F">
      <w:pPr>
        <w:tabs>
          <w:tab w:val="left" w:pos="360"/>
        </w:tabs>
        <w:spacing w:before="120" w:line="360" w:lineRule="exact"/>
        <w:ind w:firstLine="720"/>
        <w:jc w:val="both"/>
        <w:rPr>
          <w:color w:val="000000"/>
          <w:sz w:val="28"/>
          <w:szCs w:val="28"/>
        </w:rPr>
      </w:pPr>
      <w:r w:rsidRPr="00527D16">
        <w:rPr>
          <w:color w:val="000000"/>
          <w:sz w:val="28"/>
          <w:szCs w:val="28"/>
        </w:rPr>
        <w:t xml:space="preserve">- Nộp hồ sơ trực tiếp tại </w:t>
      </w:r>
      <w:r w:rsidRPr="00F6629B">
        <w:rPr>
          <w:color w:val="000000"/>
          <w:sz w:val="28"/>
          <w:szCs w:val="28"/>
          <w:shd w:val="clear" w:color="auto" w:fill="FFFFFF"/>
        </w:rPr>
        <w:t>Trung tâm Hành chính công tỉnh, địa chỉ: 01 Lê Lai, thành phố Huế</w:t>
      </w:r>
      <w:r>
        <w:rPr>
          <w:color w:val="000000"/>
          <w:sz w:val="28"/>
          <w:szCs w:val="28"/>
          <w:shd w:val="clear" w:color="auto" w:fill="FFFFFF"/>
        </w:rPr>
        <w:t>;</w:t>
      </w:r>
    </w:p>
    <w:p w:rsidR="00C12006" w:rsidRPr="00527D16" w:rsidRDefault="00C12006" w:rsidP="0078414F">
      <w:pPr>
        <w:tabs>
          <w:tab w:val="left" w:pos="360"/>
        </w:tabs>
        <w:spacing w:before="120" w:line="360" w:lineRule="exact"/>
        <w:ind w:firstLine="720"/>
        <w:jc w:val="both"/>
        <w:rPr>
          <w:b/>
          <w:bCs/>
          <w:color w:val="000000"/>
          <w:sz w:val="28"/>
          <w:szCs w:val="28"/>
        </w:rPr>
      </w:pPr>
      <w:r w:rsidRPr="00527D16">
        <w:rPr>
          <w:color w:val="000000"/>
          <w:sz w:val="28"/>
          <w:szCs w:val="28"/>
        </w:rPr>
        <w:t xml:space="preserve">- Qua hệ thống bưu chính đến </w:t>
      </w:r>
      <w:r w:rsidRPr="00F6629B">
        <w:rPr>
          <w:color w:val="000000"/>
          <w:sz w:val="28"/>
          <w:szCs w:val="28"/>
          <w:shd w:val="clear" w:color="auto" w:fill="FFFFFF"/>
        </w:rPr>
        <w:t>Trung tâm Hành chính công tỉnh, địa chỉ: 01 Lê Lai, thành phố Huế</w:t>
      </w:r>
      <w:r>
        <w:rPr>
          <w:color w:val="000000"/>
          <w:sz w:val="28"/>
          <w:szCs w:val="28"/>
          <w:shd w:val="clear" w:color="auto" w:fill="FFFFFF"/>
        </w:rPr>
        <w:t> </w:t>
      </w:r>
      <w:r w:rsidRPr="00527D16">
        <w:rPr>
          <w:b/>
          <w:bCs/>
          <w:color w:val="000000"/>
          <w:sz w:val="28"/>
          <w:szCs w:val="28"/>
        </w:rPr>
        <w:t>;</w:t>
      </w:r>
    </w:p>
    <w:p w:rsidR="00C12006" w:rsidRPr="00527D16" w:rsidRDefault="00C12006" w:rsidP="0078414F">
      <w:pPr>
        <w:tabs>
          <w:tab w:val="left" w:pos="360"/>
        </w:tabs>
        <w:spacing w:before="120" w:line="360" w:lineRule="exact"/>
        <w:ind w:firstLine="720"/>
        <w:jc w:val="both"/>
        <w:rPr>
          <w:b/>
          <w:bCs/>
          <w:color w:val="000000"/>
          <w:sz w:val="28"/>
          <w:szCs w:val="28"/>
        </w:rPr>
      </w:pPr>
      <w:r w:rsidRPr="00527D16">
        <w:rPr>
          <w:b/>
          <w:bCs/>
          <w:color w:val="000000"/>
          <w:sz w:val="28"/>
          <w:szCs w:val="28"/>
        </w:rPr>
        <w:t xml:space="preserve">- </w:t>
      </w:r>
      <w:r w:rsidRPr="00527D16">
        <w:rPr>
          <w:bCs/>
          <w:color w:val="000000"/>
          <w:sz w:val="28"/>
          <w:szCs w:val="28"/>
        </w:rPr>
        <w:t>Nộp trực tuyến qua Cổng dịch vụ công tỉnh Thừa Thiên Huế tại địa chỉ : https://dichvucong.thuathienhue.gov.vn.</w:t>
      </w:r>
    </w:p>
    <w:p w:rsidR="00C12006" w:rsidRPr="00527D16" w:rsidRDefault="00C12006" w:rsidP="0078414F">
      <w:pPr>
        <w:spacing w:before="120" w:line="360" w:lineRule="exact"/>
        <w:ind w:firstLine="720"/>
        <w:jc w:val="both"/>
        <w:rPr>
          <w:color w:val="000000"/>
          <w:sz w:val="28"/>
          <w:szCs w:val="28"/>
        </w:rPr>
      </w:pPr>
      <w:r w:rsidRPr="00527D16">
        <w:rPr>
          <w:b/>
          <w:bCs/>
          <w:color w:val="000000"/>
          <w:sz w:val="28"/>
          <w:szCs w:val="28"/>
        </w:rPr>
        <w:t>c) Thành phần, số lượng hồ sơ</w:t>
      </w:r>
      <w:r w:rsidRPr="00527D16">
        <w:rPr>
          <w:color w:val="000000"/>
          <w:sz w:val="28"/>
          <w:szCs w:val="28"/>
        </w:rPr>
        <w:t xml:space="preserve">: </w:t>
      </w:r>
    </w:p>
    <w:p w:rsidR="00C12006" w:rsidRPr="00527D16" w:rsidRDefault="00C12006" w:rsidP="0078414F">
      <w:pPr>
        <w:widowControl w:val="0"/>
        <w:spacing w:before="120" w:line="360" w:lineRule="exact"/>
        <w:ind w:firstLine="720"/>
        <w:jc w:val="both"/>
        <w:rPr>
          <w:bCs/>
          <w:color w:val="000000"/>
          <w:sz w:val="28"/>
          <w:szCs w:val="28"/>
        </w:rPr>
      </w:pPr>
      <w:r w:rsidRPr="00527D16">
        <w:rPr>
          <w:bCs/>
          <w:color w:val="000000"/>
          <w:sz w:val="28"/>
          <w:szCs w:val="28"/>
        </w:rPr>
        <w:t>* Thành phần hồ sơ:</w:t>
      </w:r>
    </w:p>
    <w:p w:rsidR="00C12006" w:rsidRPr="00B56C78" w:rsidRDefault="00C12006" w:rsidP="0078414F">
      <w:pPr>
        <w:spacing w:before="120" w:line="360" w:lineRule="exact"/>
        <w:ind w:firstLine="720"/>
        <w:jc w:val="both"/>
        <w:rPr>
          <w:sz w:val="28"/>
        </w:rPr>
      </w:pPr>
      <w:r>
        <w:rPr>
          <w:sz w:val="28"/>
        </w:rPr>
        <w:t xml:space="preserve">- </w:t>
      </w:r>
      <w:r w:rsidRPr="00B56C78">
        <w:rPr>
          <w:sz w:val="28"/>
          <w:lang w:val="vi-VN"/>
        </w:rPr>
        <w:t>Giấy đề nghị đăng ký hoạt động;</w:t>
      </w:r>
    </w:p>
    <w:p w:rsidR="00C12006" w:rsidRDefault="00C12006" w:rsidP="0078414F">
      <w:pPr>
        <w:spacing w:before="120" w:line="360" w:lineRule="exact"/>
        <w:ind w:firstLine="720"/>
        <w:jc w:val="both"/>
        <w:rPr>
          <w:sz w:val="28"/>
        </w:rPr>
      </w:pPr>
      <w:r>
        <w:rPr>
          <w:sz w:val="28"/>
        </w:rPr>
        <w:t xml:space="preserve">- </w:t>
      </w:r>
      <w:r w:rsidRPr="00B56C78">
        <w:rPr>
          <w:sz w:val="28"/>
          <w:lang w:val="vi-VN"/>
        </w:rPr>
        <w:t>Điều lệ của doanh nghiệp đối với công ty đấu giá hợp danh;</w:t>
      </w:r>
    </w:p>
    <w:p w:rsidR="00C12006" w:rsidRPr="00B56C78" w:rsidRDefault="00C12006" w:rsidP="0078414F">
      <w:pPr>
        <w:spacing w:before="120" w:line="360" w:lineRule="exact"/>
        <w:ind w:firstLine="720"/>
        <w:jc w:val="both"/>
        <w:rPr>
          <w:sz w:val="28"/>
        </w:rPr>
      </w:pPr>
      <w:r>
        <w:rPr>
          <w:sz w:val="28"/>
        </w:rPr>
        <w:t xml:space="preserve">- </w:t>
      </w:r>
      <w:r w:rsidRPr="00B56C78">
        <w:rPr>
          <w:sz w:val="28"/>
          <w:lang w:val="vi-VN"/>
        </w:rPr>
        <w:t>Bản sao có chứng thực hoặc bản sao kèm bản chính để đối chiếu Chứng chỉ hành nghề đấu giá của chủ doanh nghiệp đấu giá tư nhân, Chứng chỉ hành nghề đấu giá của thành viên hợp danh, Tổng giám đốc hoặc Giám đốc của công ty đấu giá hợp danh;</w:t>
      </w:r>
    </w:p>
    <w:p w:rsidR="00C12006" w:rsidRPr="00670ECC" w:rsidRDefault="00C12006" w:rsidP="0078414F">
      <w:pPr>
        <w:widowControl w:val="0"/>
        <w:spacing w:before="120" w:line="360" w:lineRule="exact"/>
        <w:ind w:firstLine="720"/>
        <w:jc w:val="both"/>
        <w:rPr>
          <w:color w:val="000000"/>
          <w:sz w:val="28"/>
          <w:szCs w:val="28"/>
        </w:rPr>
      </w:pPr>
      <w:r w:rsidRPr="00670ECC">
        <w:rPr>
          <w:bCs/>
          <w:color w:val="000000"/>
          <w:sz w:val="28"/>
          <w:szCs w:val="28"/>
        </w:rPr>
        <w:t>* Số lượng hồ sơ</w:t>
      </w:r>
      <w:r w:rsidRPr="00670ECC">
        <w:rPr>
          <w:color w:val="000000"/>
          <w:sz w:val="28"/>
          <w:szCs w:val="28"/>
        </w:rPr>
        <w:t xml:space="preserve">: </w:t>
      </w:r>
      <w:r w:rsidRPr="00527D16">
        <w:rPr>
          <w:bCs/>
          <w:i/>
          <w:color w:val="000000"/>
          <w:sz w:val="28"/>
          <w:szCs w:val="28"/>
        </w:rPr>
        <w:t>01 bộ</w:t>
      </w:r>
      <w:r w:rsidRPr="00670ECC">
        <w:rPr>
          <w:color w:val="000000"/>
          <w:sz w:val="28"/>
          <w:szCs w:val="28"/>
        </w:rPr>
        <w:t>.</w:t>
      </w:r>
    </w:p>
    <w:p w:rsidR="00C12006" w:rsidRPr="00F341C3" w:rsidRDefault="00C12006" w:rsidP="0078414F">
      <w:pPr>
        <w:spacing w:before="120" w:line="360" w:lineRule="exact"/>
        <w:ind w:firstLine="720"/>
        <w:jc w:val="both"/>
        <w:rPr>
          <w:i/>
          <w:sz w:val="28"/>
        </w:rPr>
      </w:pPr>
      <w:r w:rsidRPr="00670ECC">
        <w:rPr>
          <w:b/>
          <w:bCs/>
          <w:color w:val="000000"/>
          <w:sz w:val="28"/>
          <w:szCs w:val="28"/>
        </w:rPr>
        <w:t>d) Thời hạn giải quyết</w:t>
      </w:r>
      <w:r w:rsidRPr="00670ECC">
        <w:rPr>
          <w:color w:val="000000"/>
          <w:sz w:val="28"/>
          <w:szCs w:val="28"/>
        </w:rPr>
        <w:t>:</w:t>
      </w:r>
      <w:r w:rsidRPr="00670ECC">
        <w:rPr>
          <w:color w:val="0000FF"/>
          <w:sz w:val="28"/>
          <w:szCs w:val="28"/>
        </w:rPr>
        <w:t xml:space="preserve"> </w:t>
      </w:r>
      <w:r w:rsidRPr="00527D16">
        <w:rPr>
          <w:bCs/>
          <w:i/>
          <w:color w:val="000000"/>
          <w:sz w:val="28"/>
          <w:szCs w:val="28"/>
        </w:rPr>
        <w:t xml:space="preserve">Trong thời hạn 10 ngày làm việc kể từ ngày nhận đủ hồ sơ hợp lệ, Sở Tư pháp cấp Giấy đăng ký  hoạt động cho doanh nghiệp đấu giá tài sản ; trường hợp từ chối thì phải thông báo lý do bằng văn bản. Doanh </w:t>
      </w:r>
      <w:r w:rsidRPr="00527D16">
        <w:rPr>
          <w:bCs/>
          <w:i/>
          <w:color w:val="000000"/>
          <w:sz w:val="28"/>
          <w:szCs w:val="28"/>
        </w:rPr>
        <w:lastRenderedPageBreak/>
        <w:t>nghiệp bị từ chối cấp Giấy đăng ký  hoạt động có quyền khiếu nại, khởi kiện theo quy định của pháp luật</w:t>
      </w:r>
      <w:r w:rsidRPr="00F341C3">
        <w:rPr>
          <w:i/>
          <w:color w:val="000000"/>
          <w:sz w:val="28"/>
          <w:szCs w:val="28"/>
        </w:rPr>
        <w:t>.</w:t>
      </w:r>
    </w:p>
    <w:p w:rsidR="00C12006" w:rsidRPr="00670ECC" w:rsidRDefault="00C12006" w:rsidP="0078414F">
      <w:pPr>
        <w:spacing w:before="120" w:line="360" w:lineRule="exact"/>
        <w:ind w:firstLine="720"/>
        <w:jc w:val="both"/>
        <w:rPr>
          <w:color w:val="000000"/>
          <w:sz w:val="28"/>
          <w:szCs w:val="28"/>
        </w:rPr>
      </w:pPr>
      <w:r w:rsidRPr="00670ECC">
        <w:rPr>
          <w:b/>
          <w:bCs/>
          <w:color w:val="000000"/>
          <w:sz w:val="28"/>
          <w:szCs w:val="28"/>
        </w:rPr>
        <w:t>đ) Đối tượng thực hiện</w:t>
      </w:r>
      <w:r w:rsidRPr="00670ECC">
        <w:rPr>
          <w:color w:val="000000"/>
          <w:sz w:val="28"/>
          <w:szCs w:val="28"/>
        </w:rPr>
        <w:t xml:space="preserve">: </w:t>
      </w:r>
      <w:r>
        <w:rPr>
          <w:color w:val="000000"/>
          <w:sz w:val="28"/>
          <w:szCs w:val="28"/>
        </w:rPr>
        <w:t>Tổ chức.</w:t>
      </w:r>
    </w:p>
    <w:p w:rsidR="00C12006" w:rsidRPr="00527D16" w:rsidRDefault="00C12006" w:rsidP="0078414F">
      <w:pPr>
        <w:spacing w:before="120" w:line="360" w:lineRule="exact"/>
        <w:ind w:firstLine="720"/>
        <w:jc w:val="both"/>
        <w:rPr>
          <w:color w:val="000000"/>
          <w:sz w:val="28"/>
          <w:szCs w:val="28"/>
          <w:lang w:val="pt-BR"/>
        </w:rPr>
      </w:pPr>
      <w:r w:rsidRPr="00527D16">
        <w:rPr>
          <w:b/>
          <w:bCs/>
          <w:color w:val="000000"/>
          <w:sz w:val="28"/>
          <w:szCs w:val="28"/>
          <w:lang w:val="pt-BR"/>
        </w:rPr>
        <w:t>e) Cơ quan thực hiện</w:t>
      </w:r>
      <w:r w:rsidRPr="00527D16">
        <w:rPr>
          <w:color w:val="000000"/>
          <w:sz w:val="28"/>
          <w:szCs w:val="28"/>
          <w:lang w:val="pt-BR"/>
        </w:rPr>
        <w:t xml:space="preserve">: </w:t>
      </w:r>
    </w:p>
    <w:p w:rsidR="00C12006" w:rsidRPr="00527D16" w:rsidRDefault="00C12006" w:rsidP="0078414F">
      <w:pPr>
        <w:tabs>
          <w:tab w:val="left" w:pos="360"/>
        </w:tabs>
        <w:spacing w:before="120" w:line="360" w:lineRule="exact"/>
        <w:ind w:firstLine="720"/>
        <w:jc w:val="both"/>
        <w:rPr>
          <w:color w:val="000000"/>
          <w:sz w:val="28"/>
          <w:szCs w:val="28"/>
          <w:lang w:val="pt-BR"/>
        </w:rPr>
      </w:pPr>
      <w:r w:rsidRPr="00527D16">
        <w:rPr>
          <w:color w:val="000000"/>
          <w:sz w:val="28"/>
          <w:szCs w:val="28"/>
          <w:lang w:val="pt-BR"/>
        </w:rPr>
        <w:t>- Cơ quan có thẩm quyền quyết định: Sở Tư pháp.</w:t>
      </w:r>
    </w:p>
    <w:p w:rsidR="00C12006" w:rsidRPr="00527D16" w:rsidRDefault="00C12006" w:rsidP="0078414F">
      <w:pPr>
        <w:tabs>
          <w:tab w:val="left" w:pos="360"/>
        </w:tabs>
        <w:spacing w:before="120" w:line="360" w:lineRule="exact"/>
        <w:ind w:firstLine="720"/>
        <w:jc w:val="both"/>
        <w:rPr>
          <w:color w:val="000000"/>
          <w:sz w:val="28"/>
          <w:szCs w:val="28"/>
          <w:lang w:val="pt-BR"/>
        </w:rPr>
      </w:pPr>
      <w:r w:rsidRPr="00527D16">
        <w:rPr>
          <w:color w:val="000000"/>
          <w:sz w:val="28"/>
          <w:szCs w:val="28"/>
          <w:lang w:val="pt-BR"/>
        </w:rPr>
        <w:t>- Cơ quan trực tiếp thực hiện TTHC: Sở Tư pháp.</w:t>
      </w:r>
    </w:p>
    <w:p w:rsidR="00C12006" w:rsidRPr="00527D16" w:rsidRDefault="00C12006" w:rsidP="0078414F">
      <w:pPr>
        <w:spacing w:before="120" w:line="360" w:lineRule="exact"/>
        <w:ind w:firstLine="720"/>
        <w:jc w:val="both"/>
        <w:rPr>
          <w:color w:val="000000"/>
          <w:sz w:val="28"/>
          <w:szCs w:val="28"/>
          <w:lang w:val="pt-BR"/>
        </w:rPr>
      </w:pPr>
      <w:r w:rsidRPr="00527D16">
        <w:rPr>
          <w:b/>
          <w:bCs/>
          <w:color w:val="000000"/>
          <w:sz w:val="28"/>
          <w:szCs w:val="28"/>
          <w:lang w:val="pt-BR"/>
        </w:rPr>
        <w:t xml:space="preserve">g) Kết quả thực hiện thủ tục hành chính: </w:t>
      </w:r>
      <w:r w:rsidRPr="00527D16">
        <w:rPr>
          <w:color w:val="000000"/>
          <w:sz w:val="28"/>
          <w:szCs w:val="28"/>
          <w:lang w:val="pt-BR"/>
        </w:rPr>
        <w:t>Giấy đăng ký hoạt động của doanh nghiệp đấu giá tài sản.</w:t>
      </w:r>
    </w:p>
    <w:p w:rsidR="00C12006" w:rsidRPr="00527D16" w:rsidRDefault="00C12006" w:rsidP="0078414F">
      <w:pPr>
        <w:spacing w:before="120" w:line="360" w:lineRule="exact"/>
        <w:ind w:firstLine="720"/>
        <w:jc w:val="both"/>
        <w:rPr>
          <w:color w:val="000000"/>
          <w:sz w:val="28"/>
          <w:szCs w:val="28"/>
          <w:lang w:val="pt-BR"/>
        </w:rPr>
      </w:pPr>
      <w:r w:rsidRPr="00527D16">
        <w:rPr>
          <w:b/>
          <w:bCs/>
          <w:color w:val="000000"/>
          <w:sz w:val="28"/>
          <w:szCs w:val="28"/>
          <w:lang w:val="pt-BR"/>
        </w:rPr>
        <w:t>h) Phí, lệ phí:</w:t>
      </w:r>
      <w:r w:rsidRPr="00527D16">
        <w:rPr>
          <w:color w:val="000000"/>
          <w:sz w:val="28"/>
          <w:szCs w:val="28"/>
          <w:lang w:val="pt-BR"/>
        </w:rPr>
        <w:t xml:space="preserve"> 500.000 đồng</w:t>
      </w:r>
    </w:p>
    <w:p w:rsidR="00C12006" w:rsidRPr="00527D16" w:rsidRDefault="00C12006" w:rsidP="0078414F">
      <w:pPr>
        <w:spacing w:before="120" w:line="360" w:lineRule="exact"/>
        <w:ind w:firstLine="720"/>
        <w:jc w:val="both"/>
        <w:rPr>
          <w:b/>
          <w:color w:val="000000"/>
          <w:sz w:val="28"/>
          <w:szCs w:val="28"/>
          <w:lang w:val="pt-BR"/>
        </w:rPr>
      </w:pPr>
      <w:r w:rsidRPr="00527D16">
        <w:rPr>
          <w:rStyle w:val="Strong"/>
          <w:color w:val="000000"/>
          <w:sz w:val="28"/>
          <w:szCs w:val="28"/>
          <w:lang w:val="pt-BR"/>
        </w:rPr>
        <w:t xml:space="preserve">i) Tên mẫu đơn, mẫu tờ khai: </w:t>
      </w:r>
      <w:r w:rsidRPr="00527D16">
        <w:rPr>
          <w:color w:val="000000"/>
          <w:sz w:val="28"/>
          <w:szCs w:val="28"/>
          <w:lang w:val="pt-BR"/>
        </w:rPr>
        <w:t>Giấy đề nghị đăng ký hoạt động doanh nghiệp đấu giá tài sản (</w:t>
      </w:r>
      <w:r w:rsidRPr="00527D16">
        <w:rPr>
          <w:color w:val="000000"/>
          <w:spacing w:val="-4"/>
          <w:sz w:val="28"/>
          <w:szCs w:val="28"/>
          <w:lang w:val="pt-BR"/>
        </w:rPr>
        <w:t xml:space="preserve">Áp dụng đối với </w:t>
      </w:r>
      <w:r w:rsidRPr="00527D16">
        <w:rPr>
          <w:bCs/>
          <w:color w:val="000000"/>
          <w:spacing w:val="-4"/>
          <w:sz w:val="28"/>
          <w:szCs w:val="28"/>
          <w:lang w:val="pt-BR"/>
        </w:rPr>
        <w:t>doanh nghiệp đấu giá tài sản thành lập trước ngày 01/7/2017 đăng ký hoạt động theo quy định tại khoản 2 Điều 80 của Luật đấu giá tài sản</w:t>
      </w:r>
      <w:r w:rsidRPr="00527D16">
        <w:rPr>
          <w:bCs/>
          <w:i/>
          <w:color w:val="000000"/>
          <w:spacing w:val="-4"/>
          <w:sz w:val="28"/>
          <w:szCs w:val="28"/>
          <w:lang w:val="pt-BR"/>
        </w:rPr>
        <w:t>)</w:t>
      </w:r>
      <w:r w:rsidRPr="00527D16">
        <w:rPr>
          <w:color w:val="000000"/>
          <w:sz w:val="28"/>
          <w:szCs w:val="28"/>
          <w:lang w:val="pt-BR"/>
        </w:rPr>
        <w:t xml:space="preserve"> (Mẫu TP-ĐGTS-06 ban hành kèm theo Thông tư số 06/2017/TT-BTP).</w:t>
      </w:r>
    </w:p>
    <w:p w:rsidR="00C12006" w:rsidRPr="00527D16" w:rsidRDefault="00C12006" w:rsidP="0078414F">
      <w:pPr>
        <w:spacing w:before="120" w:line="360" w:lineRule="exact"/>
        <w:ind w:firstLine="720"/>
        <w:jc w:val="both"/>
        <w:rPr>
          <w:b/>
          <w:color w:val="000000"/>
          <w:sz w:val="28"/>
          <w:szCs w:val="28"/>
          <w:lang w:val="pt-BR"/>
        </w:rPr>
      </w:pPr>
      <w:r w:rsidRPr="00527D16">
        <w:rPr>
          <w:b/>
          <w:bCs/>
          <w:color w:val="000000"/>
          <w:sz w:val="28"/>
          <w:szCs w:val="28"/>
          <w:lang w:val="pt-BR"/>
        </w:rPr>
        <w:t>k) Yêu cầu, điều kiện thực hiện thủ tục hành chính</w:t>
      </w:r>
      <w:r w:rsidRPr="00527D16">
        <w:rPr>
          <w:b/>
          <w:color w:val="000000"/>
          <w:sz w:val="28"/>
          <w:szCs w:val="28"/>
          <w:lang w:val="pt-BR"/>
        </w:rPr>
        <w:t>:</w:t>
      </w:r>
      <w:r w:rsidRPr="00527D16">
        <w:rPr>
          <w:color w:val="000000"/>
          <w:sz w:val="28"/>
          <w:szCs w:val="28"/>
          <w:lang w:val="pt-BR"/>
        </w:rPr>
        <w:t xml:space="preserve"> Không có.</w:t>
      </w:r>
    </w:p>
    <w:p w:rsidR="00C12006" w:rsidRPr="00527D16" w:rsidRDefault="00C12006" w:rsidP="0078414F">
      <w:pPr>
        <w:spacing w:before="120" w:line="360" w:lineRule="exact"/>
        <w:ind w:firstLine="720"/>
        <w:jc w:val="both"/>
        <w:rPr>
          <w:b/>
          <w:color w:val="000000"/>
          <w:sz w:val="28"/>
          <w:szCs w:val="28"/>
          <w:lang w:val="pt-BR"/>
        </w:rPr>
      </w:pPr>
      <w:r w:rsidRPr="00527D16">
        <w:rPr>
          <w:b/>
          <w:color w:val="000000"/>
          <w:sz w:val="28"/>
          <w:szCs w:val="28"/>
          <w:lang w:val="pt-BR"/>
        </w:rPr>
        <w:t>l)</w:t>
      </w:r>
      <w:r w:rsidRPr="00527D16">
        <w:rPr>
          <w:color w:val="000000"/>
          <w:sz w:val="28"/>
          <w:szCs w:val="28"/>
          <w:lang w:val="pt-BR"/>
        </w:rPr>
        <w:t xml:space="preserve"> </w:t>
      </w:r>
      <w:r w:rsidRPr="00527D16">
        <w:rPr>
          <w:b/>
          <w:color w:val="000000"/>
          <w:sz w:val="28"/>
          <w:szCs w:val="28"/>
          <w:lang w:val="pt-BR"/>
        </w:rPr>
        <w:t xml:space="preserve">Căn cứ pháp lý: </w:t>
      </w:r>
    </w:p>
    <w:p w:rsidR="00C12006" w:rsidRPr="00527D16" w:rsidRDefault="00C12006" w:rsidP="0078414F">
      <w:pPr>
        <w:tabs>
          <w:tab w:val="left" w:pos="360"/>
        </w:tabs>
        <w:spacing w:before="120" w:line="360" w:lineRule="exact"/>
        <w:ind w:firstLine="720"/>
        <w:jc w:val="both"/>
        <w:rPr>
          <w:color w:val="000000"/>
          <w:sz w:val="28"/>
          <w:szCs w:val="28"/>
          <w:lang w:val="pt-BR"/>
        </w:rPr>
      </w:pPr>
      <w:r w:rsidRPr="00527D16">
        <w:rPr>
          <w:color w:val="000000"/>
          <w:sz w:val="28"/>
          <w:szCs w:val="28"/>
          <w:lang w:val="pt-BR"/>
        </w:rPr>
        <w:t>- Luật đấu giá tài sản số 01/2016/QH14 ngày 17 tháng 11 năm 2016;</w:t>
      </w:r>
    </w:p>
    <w:p w:rsidR="00C12006" w:rsidRPr="00527D16" w:rsidRDefault="00C12006" w:rsidP="0078414F">
      <w:pPr>
        <w:spacing w:before="120" w:line="360" w:lineRule="exact"/>
        <w:ind w:firstLine="720"/>
        <w:jc w:val="both"/>
        <w:rPr>
          <w:color w:val="000000"/>
          <w:sz w:val="28"/>
          <w:szCs w:val="28"/>
          <w:lang w:val="pt-BR"/>
        </w:rPr>
      </w:pPr>
      <w:r w:rsidRPr="00527D16">
        <w:rPr>
          <w:color w:val="000000"/>
          <w:sz w:val="28"/>
          <w:szCs w:val="28"/>
          <w:lang w:val="pt-BR"/>
        </w:rPr>
        <w:t>- Nghị định số 62/2017/NĐ-CP ngày 16 tháng 5 năm 2017 của Chính phủ quy định chi tiết một số điều và biện pháp thi hành Luật đấu giá tài sản;</w:t>
      </w:r>
    </w:p>
    <w:p w:rsidR="00C12006" w:rsidRPr="00527D16" w:rsidRDefault="00C12006" w:rsidP="0078414F">
      <w:pPr>
        <w:spacing w:before="120" w:line="360" w:lineRule="exact"/>
        <w:ind w:firstLine="720"/>
        <w:jc w:val="both"/>
        <w:rPr>
          <w:bCs/>
          <w:sz w:val="28"/>
          <w:szCs w:val="28"/>
          <w:lang w:val="pt-BR"/>
        </w:rPr>
      </w:pPr>
      <w:r w:rsidRPr="00527D16">
        <w:rPr>
          <w:color w:val="000000"/>
          <w:sz w:val="28"/>
          <w:szCs w:val="28"/>
          <w:lang w:val="pt-BR"/>
        </w:rPr>
        <w:t xml:space="preserve">- Thông tư số 06/2017/TT-BTP ngày 16 tháng 5 năm 2017 của Bộ Tư pháp </w:t>
      </w:r>
      <w:r w:rsidRPr="00527D16">
        <w:rPr>
          <w:rStyle w:val="Strong"/>
          <w:b w:val="0"/>
          <w:sz w:val="28"/>
          <w:szCs w:val="28"/>
          <w:lang w:val="pt-BR"/>
        </w:rPr>
        <w:t>quy định</w:t>
      </w:r>
      <w:r w:rsidRPr="00527D16">
        <w:rPr>
          <w:rStyle w:val="Strong"/>
          <w:sz w:val="28"/>
          <w:szCs w:val="28"/>
          <w:lang w:val="pt-BR"/>
        </w:rPr>
        <w:t xml:space="preserve"> </w:t>
      </w:r>
      <w:r w:rsidRPr="00527D16">
        <w:rPr>
          <w:bCs/>
          <w:sz w:val="28"/>
          <w:szCs w:val="28"/>
          <w:lang w:val="pt-BR"/>
        </w:rPr>
        <w:t xml:space="preserve">về </w:t>
      </w:r>
      <w:r w:rsidRPr="00FF6F8D">
        <w:rPr>
          <w:color w:val="000000"/>
          <w:spacing w:val="-4"/>
          <w:sz w:val="28"/>
          <w:szCs w:val="28"/>
          <w:lang w:val="hr-HR"/>
        </w:rPr>
        <w:t>chương trình khung của khóa đào tạo nghề đấu giá, cơ sở đào tạo nghề đấu giá,</w:t>
      </w:r>
      <w:r w:rsidRPr="00527D16">
        <w:rPr>
          <w:sz w:val="28"/>
          <w:szCs w:val="28"/>
          <w:lang w:val="pt-BR"/>
        </w:rPr>
        <w:t xml:space="preserve"> việc tập sự và kiểm tra kết quả tập sự hành nghề đấu giá </w:t>
      </w:r>
      <w:r w:rsidRPr="00527D16">
        <w:rPr>
          <w:bCs/>
          <w:sz w:val="28"/>
          <w:szCs w:val="28"/>
          <w:lang w:val="pt-BR"/>
        </w:rPr>
        <w:t>và biểu mẫu trong lĩnh vực đấu giá tài sản;</w:t>
      </w:r>
    </w:p>
    <w:p w:rsidR="00C12006" w:rsidRDefault="00C12006" w:rsidP="006F1B57">
      <w:pPr>
        <w:spacing w:before="120" w:line="360" w:lineRule="exact"/>
        <w:ind w:firstLine="720"/>
        <w:jc w:val="both"/>
        <w:rPr>
          <w:bCs/>
          <w:sz w:val="28"/>
          <w:szCs w:val="28"/>
          <w:lang w:val="pt-BR"/>
        </w:rPr>
      </w:pPr>
      <w:r w:rsidRPr="00527D16">
        <w:rPr>
          <w:bCs/>
          <w:sz w:val="28"/>
          <w:szCs w:val="28"/>
          <w:lang w:val="pt-BR"/>
        </w:rPr>
        <w:t>- Thông tư số 106/2017/TT-BTC ngày 16 tháng 7 năm 2017 của Bộ Tài chính quy định mức thu, chế độ thu, nộp, quản lý và sử dụng phí thẩm định tiêu chuẩn hành nghề đấu giá tài sản, phí thẩm định điều kiện đăng ký hoạt động của doanh nghiệp đấu giá tài sản.</w:t>
      </w:r>
    </w:p>
    <w:p w:rsidR="00C12006" w:rsidRPr="00527D16" w:rsidRDefault="00C12006" w:rsidP="006F1B57">
      <w:pPr>
        <w:spacing w:before="120" w:line="360" w:lineRule="exact"/>
        <w:ind w:firstLine="720"/>
        <w:jc w:val="both"/>
        <w:rPr>
          <w:bCs/>
          <w:sz w:val="28"/>
          <w:szCs w:val="28"/>
          <w:lang w:val="pt-BR"/>
        </w:rPr>
      </w:pPr>
    </w:p>
    <w:p w:rsidR="00C12006" w:rsidRPr="005351E5" w:rsidRDefault="00C12006" w:rsidP="00316C7C">
      <w:pPr>
        <w:spacing w:before="120" w:after="120"/>
        <w:jc w:val="both"/>
        <w:rPr>
          <w:i/>
          <w:sz w:val="28"/>
          <w:szCs w:val="28"/>
          <w:lang w:val="pt-BR"/>
        </w:rPr>
      </w:pPr>
      <w:r w:rsidRPr="005351E5">
        <w:rPr>
          <w:i/>
          <w:sz w:val="28"/>
          <w:szCs w:val="28"/>
          <w:lang w:val="pt-BR"/>
        </w:rPr>
        <w:t>Ghi chú: Phần chữ in nghiêng là nội dung sửa đổi, bổ sung, thay th</w:t>
      </w:r>
      <w:r>
        <w:rPr>
          <w:i/>
          <w:sz w:val="28"/>
          <w:szCs w:val="28"/>
          <w:lang w:val="pt-BR"/>
        </w:rPr>
        <w:t>ế.</w:t>
      </w:r>
    </w:p>
    <w:p w:rsidR="00C12006" w:rsidRDefault="00C12006" w:rsidP="00316C7C">
      <w:pPr>
        <w:spacing w:before="120" w:after="120"/>
        <w:jc w:val="both"/>
        <w:rPr>
          <w:i/>
          <w:szCs w:val="28"/>
          <w:lang w:val="pt-BR"/>
        </w:rPr>
      </w:pPr>
    </w:p>
    <w:p w:rsidR="00C12006" w:rsidRDefault="00C12006" w:rsidP="00316C7C">
      <w:pPr>
        <w:spacing w:before="120" w:after="120"/>
        <w:jc w:val="both"/>
        <w:rPr>
          <w:i/>
          <w:szCs w:val="28"/>
          <w:lang w:val="pt-BR"/>
        </w:rPr>
      </w:pPr>
    </w:p>
    <w:p w:rsidR="00C12006" w:rsidRDefault="00C12006" w:rsidP="00316C7C">
      <w:pPr>
        <w:spacing w:before="120" w:after="120"/>
        <w:jc w:val="both"/>
        <w:rPr>
          <w:color w:val="000000"/>
          <w:sz w:val="28"/>
          <w:szCs w:val="28"/>
          <w:lang w:val="pt-BR"/>
        </w:rPr>
      </w:pPr>
    </w:p>
    <w:p w:rsidR="00C12006" w:rsidRDefault="00C12006" w:rsidP="00316C7C">
      <w:pPr>
        <w:spacing w:before="120" w:after="120"/>
        <w:jc w:val="both"/>
        <w:rPr>
          <w:color w:val="000000"/>
          <w:sz w:val="28"/>
          <w:szCs w:val="28"/>
          <w:lang w:val="pt-BR"/>
        </w:rPr>
      </w:pPr>
    </w:p>
    <w:p w:rsidR="00C12006" w:rsidRPr="00527D16" w:rsidRDefault="00C12006" w:rsidP="00316C7C">
      <w:pPr>
        <w:spacing w:before="120" w:after="120"/>
        <w:jc w:val="both"/>
        <w:rPr>
          <w:color w:val="000000"/>
          <w:sz w:val="28"/>
          <w:szCs w:val="28"/>
          <w:lang w:val="pt-BR"/>
        </w:rPr>
      </w:pPr>
    </w:p>
    <w:tbl>
      <w:tblPr>
        <w:tblW w:w="0" w:type="auto"/>
        <w:tblLook w:val="01E0" w:firstRow="1" w:lastRow="1" w:firstColumn="1" w:lastColumn="1" w:noHBand="0" w:noVBand="0"/>
      </w:tblPr>
      <w:tblGrid>
        <w:gridCol w:w="328"/>
        <w:gridCol w:w="2927"/>
        <w:gridCol w:w="583"/>
        <w:gridCol w:w="5346"/>
        <w:gridCol w:w="164"/>
      </w:tblGrid>
      <w:tr w:rsidR="00C12006" w:rsidRPr="00301764" w:rsidTr="009863B3">
        <w:trPr>
          <w:gridBefore w:val="1"/>
          <w:gridAfter w:val="1"/>
          <w:wBefore w:w="328" w:type="dxa"/>
          <w:wAfter w:w="164" w:type="dxa"/>
          <w:trHeight w:val="719"/>
        </w:trPr>
        <w:tc>
          <w:tcPr>
            <w:tcW w:w="3510" w:type="dxa"/>
            <w:gridSpan w:val="2"/>
          </w:tcPr>
          <w:p w:rsidR="00C12006" w:rsidRPr="00527D16" w:rsidRDefault="00C12006" w:rsidP="00F341C3">
            <w:pPr>
              <w:rPr>
                <w:lang w:val="pt-BR"/>
              </w:rPr>
            </w:pPr>
            <w:r w:rsidRPr="00527D16">
              <w:rPr>
                <w:sz w:val="28"/>
                <w:szCs w:val="28"/>
                <w:lang w:val="pt-BR"/>
              </w:rPr>
              <w:lastRenderedPageBreak/>
              <w:br w:type="page"/>
            </w:r>
          </w:p>
        </w:tc>
        <w:tc>
          <w:tcPr>
            <w:tcW w:w="5346" w:type="dxa"/>
          </w:tcPr>
          <w:p w:rsidR="00C12006" w:rsidRPr="00527D16" w:rsidRDefault="00C12006" w:rsidP="009863B3">
            <w:pPr>
              <w:jc w:val="center"/>
              <w:rPr>
                <w:b/>
                <w:lang w:val="pt-BR"/>
              </w:rPr>
            </w:pPr>
            <w:r w:rsidRPr="00527D16">
              <w:rPr>
                <w:lang w:val="pt-BR"/>
              </w:rPr>
              <w:t>TP-ĐGTS-06</w:t>
            </w:r>
            <w:r w:rsidRPr="00527D16">
              <w:rPr>
                <w:lang w:val="pt-BR"/>
              </w:rPr>
              <w:br/>
              <w:t>(Ban hành kèm theo Thông tư số 06/2017/TT-BTP)</w:t>
            </w:r>
          </w:p>
        </w:tc>
      </w:tr>
      <w:tr w:rsidR="00C12006" w:rsidRPr="00301764" w:rsidTr="009863B3">
        <w:tblPrEx>
          <w:tblCellMar>
            <w:left w:w="0" w:type="dxa"/>
            <w:right w:w="0" w:type="dxa"/>
          </w:tblCellMar>
          <w:tblLook w:val="00A0" w:firstRow="1" w:lastRow="0" w:firstColumn="1" w:lastColumn="0" w:noHBand="0" w:noVBand="0"/>
        </w:tblPrEx>
        <w:trPr>
          <w:trHeight w:val="288"/>
        </w:trPr>
        <w:tc>
          <w:tcPr>
            <w:tcW w:w="3255" w:type="dxa"/>
            <w:gridSpan w:val="2"/>
            <w:tcBorders>
              <w:top w:val="nil"/>
              <w:left w:val="nil"/>
              <w:bottom w:val="nil"/>
              <w:right w:val="nil"/>
            </w:tcBorders>
            <w:tcMar>
              <w:top w:w="0" w:type="dxa"/>
              <w:left w:w="108" w:type="dxa"/>
              <w:bottom w:w="0" w:type="dxa"/>
              <w:right w:w="108" w:type="dxa"/>
            </w:tcMar>
          </w:tcPr>
          <w:p w:rsidR="00C12006" w:rsidRPr="00527D16" w:rsidRDefault="00032BBE" w:rsidP="009863B3">
            <w:pPr>
              <w:jc w:val="center"/>
              <w:rPr>
                <w:b/>
                <w:bCs/>
                <w:sz w:val="28"/>
                <w:szCs w:val="28"/>
                <w:lang w:val="pt-BR"/>
              </w:rPr>
            </w:pPr>
            <w:r>
              <w:rPr>
                <w:noProof/>
                <w:lang w:val="vi-VN" w:eastAsia="vi-VN"/>
              </w:rPr>
              <mc:AlternateContent>
                <mc:Choice Requires="wps">
                  <w:drawing>
                    <wp:anchor distT="0" distB="0" distL="114300" distR="114300" simplePos="0" relativeHeight="251657216" behindDoc="0" locked="0" layoutInCell="1" allowOverlap="1">
                      <wp:simplePos x="0" y="0"/>
                      <wp:positionH relativeFrom="column">
                        <wp:posOffset>510540</wp:posOffset>
                      </wp:positionH>
                      <wp:positionV relativeFrom="paragraph">
                        <wp:posOffset>453390</wp:posOffset>
                      </wp:positionV>
                      <wp:extent cx="847725" cy="0"/>
                      <wp:effectExtent l="5715" t="5715" r="13335" b="1333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40.2pt;margin-top:35.7pt;width:66.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"/>
                  </w:pict>
                </mc:Fallback>
              </mc:AlternateContent>
            </w:r>
            <w:r w:rsidR="00C12006" w:rsidRPr="00527D16">
              <w:rPr>
                <w:b/>
                <w:bCs/>
                <w:sz w:val="28"/>
                <w:szCs w:val="28"/>
                <w:lang w:val="pt-BR"/>
              </w:rPr>
              <w:t xml:space="preserve">DOANH NGHIỆP ĐẤU GIÁ TÀI SẢN </w:t>
            </w:r>
            <w:r w:rsidR="00C12006" w:rsidRPr="00527D16">
              <w:rPr>
                <w:b/>
                <w:bCs/>
                <w:sz w:val="28"/>
                <w:szCs w:val="28"/>
                <w:lang w:val="pt-BR"/>
              </w:rPr>
              <w:br/>
            </w:r>
          </w:p>
        </w:tc>
        <w:tc>
          <w:tcPr>
            <w:tcW w:w="6093" w:type="dxa"/>
            <w:gridSpan w:val="3"/>
            <w:tcBorders>
              <w:top w:val="nil"/>
              <w:left w:val="nil"/>
              <w:bottom w:val="nil"/>
              <w:right w:val="nil"/>
            </w:tcBorders>
            <w:tcMar>
              <w:top w:w="0" w:type="dxa"/>
              <w:left w:w="108" w:type="dxa"/>
              <w:bottom w:w="0" w:type="dxa"/>
              <w:right w:w="108" w:type="dxa"/>
            </w:tcMar>
          </w:tcPr>
          <w:p w:rsidR="00C12006" w:rsidRPr="00527D16" w:rsidRDefault="00032BBE" w:rsidP="009863B3">
            <w:pPr>
              <w:jc w:val="center"/>
              <w:rPr>
                <w:b/>
                <w:bCs/>
                <w:sz w:val="28"/>
                <w:szCs w:val="28"/>
                <w:lang w:val="pt-BR"/>
              </w:rPr>
            </w:pPr>
            <w:r>
              <w:rPr>
                <w:noProof/>
                <w:lang w:val="vi-VN" w:eastAsia="vi-VN"/>
              </w:rPr>
              <mc:AlternateContent>
                <mc:Choice Requires="wps">
                  <w:drawing>
                    <wp:anchor distT="0" distB="0" distL="114300" distR="114300" simplePos="0" relativeHeight="251658240" behindDoc="0" locked="0" layoutInCell="1" allowOverlap="1">
                      <wp:simplePos x="0" y="0"/>
                      <wp:positionH relativeFrom="column">
                        <wp:posOffset>744220</wp:posOffset>
                      </wp:positionH>
                      <wp:positionV relativeFrom="paragraph">
                        <wp:posOffset>454025</wp:posOffset>
                      </wp:positionV>
                      <wp:extent cx="2257425" cy="0"/>
                      <wp:effectExtent l="10795" t="6350" r="8255" b="1270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58.6pt;margin-top:35.75pt;width:17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"/>
                  </w:pict>
                </mc:Fallback>
              </mc:AlternateContent>
            </w:r>
            <w:r w:rsidR="00C12006" w:rsidRPr="00527D16">
              <w:rPr>
                <w:b/>
                <w:bCs/>
                <w:sz w:val="28"/>
                <w:szCs w:val="28"/>
                <w:lang w:val="pt-BR"/>
              </w:rPr>
              <w:t>CỘNG HÒA XÃ HỘI CHỦ NGHĨA VIỆT NAM</w:t>
            </w:r>
            <w:r w:rsidR="00C12006" w:rsidRPr="00527D16">
              <w:rPr>
                <w:b/>
                <w:bCs/>
                <w:sz w:val="28"/>
                <w:szCs w:val="28"/>
                <w:lang w:val="pt-BR"/>
              </w:rPr>
              <w:br/>
              <w:t xml:space="preserve">Độc lập - Tự do - Hạnh phúc </w:t>
            </w:r>
            <w:r w:rsidR="00C12006" w:rsidRPr="00527D16">
              <w:rPr>
                <w:b/>
                <w:bCs/>
                <w:sz w:val="28"/>
                <w:szCs w:val="28"/>
                <w:lang w:val="pt-BR"/>
              </w:rPr>
              <w:br/>
            </w:r>
          </w:p>
        </w:tc>
      </w:tr>
    </w:tbl>
    <w:p w:rsidR="00C12006" w:rsidRPr="00527D16" w:rsidRDefault="00C12006" w:rsidP="00316C7C">
      <w:pPr>
        <w:spacing w:before="240" w:after="60"/>
        <w:jc w:val="center"/>
        <w:rPr>
          <w:sz w:val="28"/>
          <w:szCs w:val="28"/>
          <w:lang w:val="pt-BR"/>
        </w:rPr>
      </w:pPr>
      <w:r w:rsidRPr="00527D16">
        <w:rPr>
          <w:b/>
          <w:bCs/>
          <w:sz w:val="28"/>
          <w:szCs w:val="28"/>
          <w:lang w:val="pt-BR"/>
        </w:rPr>
        <w:t>GIẤY ĐỀ NGHỊ</w:t>
      </w:r>
    </w:p>
    <w:p w:rsidR="00C12006" w:rsidRPr="00527D16" w:rsidRDefault="00C12006" w:rsidP="00316C7C">
      <w:pPr>
        <w:spacing w:before="60" w:after="60"/>
        <w:jc w:val="center"/>
        <w:rPr>
          <w:b/>
          <w:sz w:val="28"/>
          <w:szCs w:val="28"/>
          <w:lang w:val="pt-BR"/>
        </w:rPr>
      </w:pPr>
      <w:r w:rsidRPr="00527D16">
        <w:rPr>
          <w:b/>
          <w:sz w:val="28"/>
          <w:szCs w:val="28"/>
          <w:lang w:val="pt-BR"/>
        </w:rPr>
        <w:t>ĐĂNG KÝ HOẠT ĐỘNG DOANH NGHIỆP ĐẤU GIÁ TÀI SẢN</w:t>
      </w:r>
    </w:p>
    <w:p w:rsidR="00C12006" w:rsidRPr="00527D16" w:rsidRDefault="00C12006" w:rsidP="00316C7C">
      <w:pPr>
        <w:jc w:val="center"/>
        <w:rPr>
          <w:bCs/>
          <w:i/>
          <w:color w:val="000000"/>
          <w:spacing w:val="-4"/>
          <w:sz w:val="28"/>
          <w:szCs w:val="28"/>
          <w:lang w:val="pt-BR"/>
        </w:rPr>
      </w:pPr>
      <w:r w:rsidRPr="00527D16">
        <w:rPr>
          <w:i/>
          <w:color w:val="000000"/>
          <w:spacing w:val="-4"/>
          <w:sz w:val="28"/>
          <w:szCs w:val="28"/>
          <w:lang w:val="pt-BR"/>
        </w:rPr>
        <w:t xml:space="preserve">(Áp dụng đối với </w:t>
      </w:r>
      <w:r w:rsidRPr="00527D16">
        <w:rPr>
          <w:bCs/>
          <w:i/>
          <w:color w:val="000000"/>
          <w:spacing w:val="-4"/>
          <w:sz w:val="28"/>
          <w:szCs w:val="28"/>
          <w:lang w:val="pt-BR"/>
        </w:rPr>
        <w:t xml:space="preserve">doanh nghiệp đấu giá tài sản thành lập trước ngày 01/7/2017 </w:t>
      </w:r>
    </w:p>
    <w:p w:rsidR="00C12006" w:rsidRPr="00527D16" w:rsidRDefault="00C12006" w:rsidP="002F4D62">
      <w:pPr>
        <w:jc w:val="center"/>
        <w:rPr>
          <w:i/>
          <w:spacing w:val="-4"/>
          <w:sz w:val="28"/>
          <w:szCs w:val="28"/>
          <w:lang w:val="pt-BR"/>
        </w:rPr>
      </w:pPr>
      <w:r w:rsidRPr="00527D16">
        <w:rPr>
          <w:bCs/>
          <w:i/>
          <w:color w:val="000000"/>
          <w:spacing w:val="-4"/>
          <w:sz w:val="28"/>
          <w:szCs w:val="28"/>
          <w:lang w:val="pt-BR"/>
        </w:rPr>
        <w:t>đăng ký hoạt động theo quy định tại khoản 2 Điều 80 của Luật đấu giá tài sản)</w:t>
      </w:r>
    </w:p>
    <w:p w:rsidR="00C12006" w:rsidRPr="00527D16" w:rsidRDefault="00C12006" w:rsidP="002F4D62">
      <w:pPr>
        <w:jc w:val="center"/>
        <w:rPr>
          <w:i/>
          <w:spacing w:val="-4"/>
          <w:sz w:val="28"/>
          <w:szCs w:val="28"/>
          <w:lang w:val="pt-BR"/>
        </w:rPr>
      </w:pPr>
    </w:p>
    <w:p w:rsidR="00C12006" w:rsidRPr="00527D16" w:rsidRDefault="00C12006" w:rsidP="00316C7C">
      <w:pPr>
        <w:spacing w:line="360" w:lineRule="auto"/>
        <w:jc w:val="center"/>
        <w:rPr>
          <w:sz w:val="28"/>
          <w:szCs w:val="28"/>
          <w:lang w:val="pt-BR"/>
        </w:rPr>
      </w:pPr>
      <w:r w:rsidRPr="00527D16">
        <w:rPr>
          <w:sz w:val="28"/>
          <w:szCs w:val="28"/>
          <w:lang w:val="pt-BR"/>
        </w:rPr>
        <w:t>Kính gửi: Sở Tư pháp tỉnh (thành phố)……………………</w:t>
      </w:r>
    </w:p>
    <w:p w:rsidR="00C12006" w:rsidRPr="00527D16" w:rsidRDefault="00C12006" w:rsidP="00316C7C">
      <w:pPr>
        <w:tabs>
          <w:tab w:val="left" w:leader="dot" w:pos="9356"/>
        </w:tabs>
        <w:spacing w:line="360" w:lineRule="auto"/>
        <w:jc w:val="both"/>
        <w:rPr>
          <w:sz w:val="28"/>
          <w:szCs w:val="28"/>
          <w:lang w:val="pt-BR"/>
        </w:rPr>
      </w:pPr>
      <w:r w:rsidRPr="00527D16">
        <w:rPr>
          <w:sz w:val="28"/>
          <w:szCs w:val="28"/>
          <w:lang w:val="pt-BR"/>
        </w:rPr>
        <w:t>Tên doanh nghiệp (ghi bằng chữ in hoa):</w:t>
      </w:r>
      <w:r w:rsidRPr="00527D16">
        <w:rPr>
          <w:sz w:val="28"/>
          <w:szCs w:val="28"/>
          <w:lang w:val="pt-BR"/>
        </w:rPr>
        <w:tab/>
      </w:r>
    </w:p>
    <w:p w:rsidR="00C12006" w:rsidRPr="00527D16" w:rsidRDefault="00C12006" w:rsidP="00316C7C">
      <w:pPr>
        <w:tabs>
          <w:tab w:val="left" w:leader="dot" w:pos="9356"/>
        </w:tabs>
        <w:spacing w:line="360" w:lineRule="auto"/>
        <w:jc w:val="both"/>
        <w:rPr>
          <w:sz w:val="28"/>
          <w:szCs w:val="28"/>
          <w:lang w:val="pt-BR"/>
        </w:rPr>
      </w:pPr>
      <w:r w:rsidRPr="00527D16">
        <w:rPr>
          <w:sz w:val="28"/>
          <w:szCs w:val="28"/>
          <w:lang w:val="pt-BR"/>
        </w:rPr>
        <w:t>Địa chỉ trụ sở:</w:t>
      </w:r>
      <w:r w:rsidRPr="00527D16">
        <w:rPr>
          <w:sz w:val="28"/>
          <w:szCs w:val="28"/>
          <w:lang w:val="pt-BR"/>
        </w:rPr>
        <w:tab/>
      </w:r>
    </w:p>
    <w:p w:rsidR="00C12006" w:rsidRPr="00527D16" w:rsidRDefault="00C12006" w:rsidP="00316C7C">
      <w:pPr>
        <w:tabs>
          <w:tab w:val="left" w:leader="dot" w:pos="9356"/>
        </w:tabs>
        <w:spacing w:line="360" w:lineRule="auto"/>
        <w:jc w:val="both"/>
        <w:rPr>
          <w:sz w:val="28"/>
          <w:szCs w:val="28"/>
          <w:lang w:val="pt-BR"/>
        </w:rPr>
      </w:pPr>
      <w:r w:rsidRPr="00527D16">
        <w:rPr>
          <w:sz w:val="28"/>
          <w:szCs w:val="28"/>
          <w:lang w:val="pt-BR"/>
        </w:rPr>
        <w:t>Giấy chứng nhận đăng ký doanh nghiệp số: ………….. ngày ............/........../</w:t>
      </w:r>
      <w:r w:rsidRPr="00527D16">
        <w:rPr>
          <w:sz w:val="28"/>
          <w:szCs w:val="28"/>
          <w:lang w:val="pt-BR"/>
        </w:rPr>
        <w:tab/>
      </w:r>
    </w:p>
    <w:p w:rsidR="00C12006" w:rsidRPr="00527D16" w:rsidRDefault="00C12006" w:rsidP="00316C7C">
      <w:pPr>
        <w:tabs>
          <w:tab w:val="left" w:leader="dot" w:pos="9356"/>
        </w:tabs>
        <w:spacing w:line="360" w:lineRule="auto"/>
        <w:jc w:val="both"/>
        <w:rPr>
          <w:sz w:val="28"/>
          <w:szCs w:val="28"/>
          <w:lang w:val="pt-BR"/>
        </w:rPr>
      </w:pPr>
      <w:r w:rsidRPr="00527D16">
        <w:rPr>
          <w:sz w:val="28"/>
          <w:szCs w:val="28"/>
          <w:lang w:val="pt-BR"/>
        </w:rPr>
        <w:t>Họ và tên người đại diện theo pháp luật:</w:t>
      </w:r>
      <w:r w:rsidRPr="00527D16">
        <w:rPr>
          <w:sz w:val="28"/>
          <w:szCs w:val="28"/>
          <w:lang w:val="pt-BR"/>
        </w:rPr>
        <w:tab/>
      </w:r>
    </w:p>
    <w:p w:rsidR="00C12006" w:rsidRPr="00527D16" w:rsidRDefault="00C12006" w:rsidP="00316C7C">
      <w:pPr>
        <w:tabs>
          <w:tab w:val="left" w:leader="dot" w:pos="9216"/>
        </w:tabs>
        <w:spacing w:line="360" w:lineRule="auto"/>
        <w:jc w:val="both"/>
        <w:rPr>
          <w:sz w:val="28"/>
          <w:szCs w:val="28"/>
          <w:lang w:val="pt-BR"/>
        </w:rPr>
      </w:pPr>
      <w:r w:rsidRPr="00527D16">
        <w:rPr>
          <w:sz w:val="28"/>
          <w:szCs w:val="28"/>
          <w:lang w:val="pt-BR"/>
        </w:rPr>
        <w:t>Đề nghị đăng ký hoạt động của doanh nghiệp đấu giá tài sản theo quy định của Luật đấu giá tài sản với các nội dung sau đây:</w:t>
      </w:r>
    </w:p>
    <w:p w:rsidR="00C12006" w:rsidRPr="00527D16" w:rsidRDefault="00C12006" w:rsidP="00316C7C">
      <w:pPr>
        <w:tabs>
          <w:tab w:val="left" w:leader="dot" w:pos="9216"/>
        </w:tabs>
        <w:spacing w:line="360" w:lineRule="auto"/>
        <w:jc w:val="both"/>
        <w:rPr>
          <w:sz w:val="28"/>
          <w:szCs w:val="28"/>
          <w:lang w:val="pt-BR"/>
        </w:rPr>
      </w:pPr>
      <w:r w:rsidRPr="00527D16">
        <w:rPr>
          <w:sz w:val="28"/>
          <w:szCs w:val="28"/>
          <w:lang w:val="pt-BR"/>
        </w:rPr>
        <w:t>1. Tên doanh nghiệp đấu giá tài sản (tên gọi ghi bằng chữ in hoa):</w:t>
      </w:r>
    </w:p>
    <w:p w:rsidR="00C12006" w:rsidRPr="00527D16" w:rsidRDefault="00C12006" w:rsidP="00316C7C">
      <w:pPr>
        <w:tabs>
          <w:tab w:val="left" w:leader="dot" w:pos="9356"/>
        </w:tabs>
        <w:spacing w:line="360" w:lineRule="auto"/>
        <w:jc w:val="both"/>
        <w:rPr>
          <w:sz w:val="28"/>
          <w:szCs w:val="28"/>
          <w:lang w:val="pt-BR"/>
        </w:rPr>
      </w:pPr>
      <w:r w:rsidRPr="00527D16">
        <w:rPr>
          <w:sz w:val="28"/>
          <w:szCs w:val="28"/>
          <w:lang w:val="pt-BR"/>
        </w:rPr>
        <w:tab/>
        <w:t xml:space="preserve"> </w:t>
      </w:r>
    </w:p>
    <w:p w:rsidR="00C12006" w:rsidRPr="00527D16" w:rsidRDefault="00C12006" w:rsidP="00316C7C">
      <w:pPr>
        <w:tabs>
          <w:tab w:val="left" w:leader="dot" w:pos="9356"/>
        </w:tabs>
        <w:spacing w:line="360" w:lineRule="auto"/>
        <w:jc w:val="both"/>
        <w:rPr>
          <w:sz w:val="28"/>
          <w:szCs w:val="28"/>
          <w:lang w:val="pt-BR"/>
        </w:rPr>
      </w:pPr>
      <w:r w:rsidRPr="00527D16">
        <w:rPr>
          <w:sz w:val="28"/>
          <w:szCs w:val="28"/>
          <w:lang w:val="pt-BR"/>
        </w:rPr>
        <w:t xml:space="preserve">Tên giao dịch (nếu có): </w:t>
      </w:r>
      <w:r w:rsidRPr="00527D16">
        <w:rPr>
          <w:sz w:val="28"/>
          <w:szCs w:val="28"/>
          <w:lang w:val="pt-BR"/>
        </w:rPr>
        <w:tab/>
        <w:t xml:space="preserve"> </w:t>
      </w:r>
    </w:p>
    <w:p w:rsidR="00C12006" w:rsidRPr="00527D16" w:rsidRDefault="00C12006" w:rsidP="00316C7C">
      <w:pPr>
        <w:tabs>
          <w:tab w:val="left" w:leader="dot" w:pos="9356"/>
        </w:tabs>
        <w:spacing w:line="360" w:lineRule="auto"/>
        <w:jc w:val="both"/>
        <w:rPr>
          <w:sz w:val="28"/>
          <w:szCs w:val="28"/>
          <w:lang w:val="pt-BR"/>
        </w:rPr>
      </w:pPr>
      <w:r w:rsidRPr="00527D16">
        <w:rPr>
          <w:sz w:val="28"/>
          <w:szCs w:val="28"/>
          <w:lang w:val="pt-BR"/>
        </w:rPr>
        <w:t>Tên viết tắt (nếu có):</w:t>
      </w:r>
      <w:r w:rsidRPr="00527D16">
        <w:rPr>
          <w:sz w:val="28"/>
          <w:szCs w:val="28"/>
          <w:lang w:val="pt-BR"/>
        </w:rPr>
        <w:tab/>
        <w:t xml:space="preserve"> </w:t>
      </w:r>
    </w:p>
    <w:p w:rsidR="00C12006" w:rsidRPr="00527D16" w:rsidRDefault="00C12006" w:rsidP="00316C7C">
      <w:pPr>
        <w:tabs>
          <w:tab w:val="left" w:leader="dot" w:pos="9356"/>
        </w:tabs>
        <w:spacing w:line="360" w:lineRule="auto"/>
        <w:jc w:val="both"/>
        <w:rPr>
          <w:sz w:val="28"/>
          <w:szCs w:val="28"/>
          <w:lang w:val="pt-BR"/>
        </w:rPr>
      </w:pPr>
      <w:r w:rsidRPr="00527D16">
        <w:rPr>
          <w:sz w:val="28"/>
          <w:szCs w:val="28"/>
          <w:lang w:val="pt-BR"/>
        </w:rPr>
        <w:t>Tên tiếng Anh (nếu có):</w:t>
      </w:r>
      <w:r w:rsidRPr="00527D16">
        <w:rPr>
          <w:sz w:val="28"/>
          <w:szCs w:val="28"/>
          <w:lang w:val="pt-BR"/>
        </w:rPr>
        <w:tab/>
      </w:r>
    </w:p>
    <w:p w:rsidR="00C12006" w:rsidRPr="00527D16" w:rsidRDefault="00C12006" w:rsidP="00316C7C">
      <w:pPr>
        <w:tabs>
          <w:tab w:val="left" w:leader="dot" w:pos="9356"/>
        </w:tabs>
        <w:spacing w:line="360" w:lineRule="auto"/>
        <w:jc w:val="both"/>
        <w:rPr>
          <w:sz w:val="28"/>
          <w:szCs w:val="28"/>
          <w:lang w:val="pt-BR"/>
        </w:rPr>
      </w:pPr>
      <w:r w:rsidRPr="00527D16">
        <w:rPr>
          <w:sz w:val="28"/>
          <w:szCs w:val="28"/>
          <w:lang w:val="pt-BR"/>
        </w:rPr>
        <w:t>Địa chỉ trụ sở:</w:t>
      </w:r>
      <w:r w:rsidRPr="00527D16">
        <w:rPr>
          <w:sz w:val="28"/>
          <w:szCs w:val="28"/>
          <w:lang w:val="pt-BR"/>
        </w:rPr>
        <w:tab/>
      </w:r>
    </w:p>
    <w:p w:rsidR="00C12006" w:rsidRPr="00527D16" w:rsidRDefault="00C12006" w:rsidP="00316C7C">
      <w:pPr>
        <w:tabs>
          <w:tab w:val="left" w:leader="dot" w:pos="9356"/>
        </w:tabs>
        <w:spacing w:line="360" w:lineRule="auto"/>
        <w:jc w:val="both"/>
        <w:rPr>
          <w:sz w:val="28"/>
          <w:szCs w:val="28"/>
          <w:lang w:val="pt-BR"/>
        </w:rPr>
      </w:pPr>
      <w:r w:rsidRPr="00527D16">
        <w:rPr>
          <w:sz w:val="28"/>
          <w:szCs w:val="28"/>
          <w:lang w:val="pt-BR"/>
        </w:rPr>
        <w:t>Điện thoại: ………………………Fax: ........................Email:</w:t>
      </w:r>
      <w:r w:rsidRPr="00527D16">
        <w:rPr>
          <w:sz w:val="28"/>
          <w:szCs w:val="28"/>
          <w:lang w:val="pt-BR"/>
        </w:rPr>
        <w:tab/>
      </w:r>
    </w:p>
    <w:p w:rsidR="00C12006" w:rsidRPr="00527D16" w:rsidRDefault="00C12006" w:rsidP="00316C7C">
      <w:pPr>
        <w:tabs>
          <w:tab w:val="left" w:leader="dot" w:pos="9356"/>
        </w:tabs>
        <w:spacing w:line="360" w:lineRule="auto"/>
        <w:jc w:val="both"/>
        <w:rPr>
          <w:sz w:val="28"/>
          <w:szCs w:val="28"/>
          <w:lang w:val="pt-BR"/>
        </w:rPr>
      </w:pPr>
      <w:r w:rsidRPr="00527D16">
        <w:rPr>
          <w:sz w:val="28"/>
          <w:szCs w:val="28"/>
          <w:lang w:val="pt-BR"/>
        </w:rPr>
        <w:t>Website:</w:t>
      </w:r>
      <w:r w:rsidRPr="00527D16">
        <w:rPr>
          <w:sz w:val="28"/>
          <w:szCs w:val="28"/>
          <w:lang w:val="pt-BR"/>
        </w:rPr>
        <w:tab/>
      </w:r>
    </w:p>
    <w:p w:rsidR="00C12006" w:rsidRPr="00527D16" w:rsidRDefault="00C12006" w:rsidP="00316C7C">
      <w:pPr>
        <w:tabs>
          <w:tab w:val="left" w:leader="dot" w:pos="9216"/>
        </w:tabs>
        <w:spacing w:line="360" w:lineRule="auto"/>
        <w:jc w:val="both"/>
        <w:rPr>
          <w:sz w:val="28"/>
          <w:szCs w:val="28"/>
          <w:lang w:val="pt-BR"/>
        </w:rPr>
      </w:pPr>
      <w:r w:rsidRPr="00527D16">
        <w:rPr>
          <w:sz w:val="28"/>
          <w:szCs w:val="28"/>
          <w:lang w:val="pt-BR"/>
        </w:rPr>
        <w:t>2. Chủ doanh nghiệp tư nhân đối với doanh nghiệp tư nhân/ Thành viên hợp danh, Tổng giám đốc hoặc Giám đốc là đấu giá viên đối với công ty hợp danh:</w:t>
      </w:r>
    </w:p>
    <w:p w:rsidR="00C12006" w:rsidRPr="00527D16" w:rsidRDefault="00C12006" w:rsidP="00316C7C">
      <w:pPr>
        <w:tabs>
          <w:tab w:val="left" w:leader="dot" w:pos="9356"/>
        </w:tabs>
        <w:spacing w:line="360" w:lineRule="auto"/>
        <w:jc w:val="both"/>
        <w:rPr>
          <w:sz w:val="28"/>
          <w:szCs w:val="28"/>
          <w:lang w:val="pt-BR"/>
        </w:rPr>
      </w:pPr>
      <w:r w:rsidRPr="00527D16">
        <w:rPr>
          <w:sz w:val="28"/>
          <w:szCs w:val="28"/>
          <w:lang w:val="pt-BR"/>
        </w:rPr>
        <w:t>a) Họ và tên: ……………………….. Nam/Nữ: …… sinh ngày:.……../….../</w:t>
      </w:r>
      <w:r w:rsidRPr="00527D16">
        <w:rPr>
          <w:sz w:val="28"/>
          <w:szCs w:val="28"/>
          <w:lang w:val="pt-BR"/>
        </w:rPr>
        <w:tab/>
        <w:t xml:space="preserve"> </w:t>
      </w:r>
    </w:p>
    <w:p w:rsidR="00C12006" w:rsidRPr="00527D16" w:rsidRDefault="00C12006" w:rsidP="00316C7C">
      <w:pPr>
        <w:tabs>
          <w:tab w:val="left" w:leader="dot" w:pos="9356"/>
        </w:tabs>
        <w:spacing w:line="360" w:lineRule="auto"/>
        <w:jc w:val="both"/>
        <w:rPr>
          <w:sz w:val="28"/>
          <w:szCs w:val="28"/>
          <w:lang w:val="pt-BR"/>
        </w:rPr>
      </w:pPr>
      <w:r w:rsidRPr="00527D16">
        <w:rPr>
          <w:sz w:val="28"/>
          <w:szCs w:val="28"/>
          <w:lang w:val="pt-BR"/>
        </w:rPr>
        <w:t>Chứng minh nhân dân/Hộ chiếu/ Thẻ Căn cước công dân số:</w:t>
      </w:r>
      <w:r w:rsidRPr="00527D16">
        <w:rPr>
          <w:sz w:val="28"/>
          <w:szCs w:val="28"/>
          <w:lang w:val="pt-BR"/>
        </w:rPr>
        <w:tab/>
      </w:r>
    </w:p>
    <w:p w:rsidR="00C12006" w:rsidRPr="00527D16" w:rsidRDefault="00C12006" w:rsidP="00316C7C">
      <w:pPr>
        <w:tabs>
          <w:tab w:val="left" w:leader="dot" w:pos="9356"/>
        </w:tabs>
        <w:spacing w:line="360" w:lineRule="auto"/>
        <w:jc w:val="both"/>
        <w:rPr>
          <w:sz w:val="28"/>
          <w:szCs w:val="28"/>
          <w:lang w:val="pt-BR"/>
        </w:rPr>
      </w:pPr>
      <w:r w:rsidRPr="00527D16">
        <w:rPr>
          <w:sz w:val="28"/>
          <w:szCs w:val="28"/>
          <w:lang w:val="pt-BR"/>
        </w:rPr>
        <w:t>Ngày cấp:......../…../……. Nơi cấp:</w:t>
      </w:r>
      <w:r w:rsidRPr="00527D16">
        <w:rPr>
          <w:sz w:val="28"/>
          <w:szCs w:val="28"/>
          <w:lang w:val="pt-BR"/>
        </w:rPr>
        <w:tab/>
      </w:r>
    </w:p>
    <w:p w:rsidR="00C12006" w:rsidRPr="00527D16" w:rsidRDefault="00C12006" w:rsidP="00316C7C">
      <w:pPr>
        <w:tabs>
          <w:tab w:val="left" w:leader="dot" w:pos="9356"/>
        </w:tabs>
        <w:spacing w:line="360" w:lineRule="auto"/>
        <w:jc w:val="both"/>
        <w:rPr>
          <w:sz w:val="28"/>
          <w:szCs w:val="28"/>
          <w:lang w:val="pt-BR"/>
        </w:rPr>
      </w:pPr>
      <w:r w:rsidRPr="00527D16">
        <w:rPr>
          <w:sz w:val="28"/>
          <w:szCs w:val="28"/>
          <w:lang w:val="pt-BR"/>
        </w:rPr>
        <w:t>Nơi đăng ký hộ khẩu thường trú:</w:t>
      </w:r>
      <w:r w:rsidRPr="00527D16">
        <w:rPr>
          <w:sz w:val="28"/>
          <w:szCs w:val="28"/>
          <w:lang w:val="pt-BR"/>
        </w:rPr>
        <w:tab/>
      </w:r>
    </w:p>
    <w:p w:rsidR="00C12006" w:rsidRPr="00527D16" w:rsidRDefault="00C12006" w:rsidP="00316C7C">
      <w:pPr>
        <w:tabs>
          <w:tab w:val="left" w:leader="dot" w:pos="9356"/>
        </w:tabs>
        <w:spacing w:line="360" w:lineRule="auto"/>
        <w:jc w:val="both"/>
        <w:rPr>
          <w:sz w:val="28"/>
          <w:szCs w:val="28"/>
          <w:lang w:val="pt-BR"/>
        </w:rPr>
      </w:pPr>
      <w:r w:rsidRPr="00527D16">
        <w:rPr>
          <w:sz w:val="28"/>
          <w:szCs w:val="28"/>
          <w:lang w:val="pt-BR"/>
        </w:rPr>
        <w:t>Chỗ ở hiện nay:</w:t>
      </w:r>
      <w:r w:rsidRPr="00527D16">
        <w:rPr>
          <w:sz w:val="28"/>
          <w:szCs w:val="28"/>
          <w:lang w:val="pt-BR"/>
        </w:rPr>
        <w:tab/>
      </w:r>
    </w:p>
    <w:p w:rsidR="00C12006" w:rsidRPr="00527D16" w:rsidRDefault="00C12006" w:rsidP="00316C7C">
      <w:pPr>
        <w:tabs>
          <w:tab w:val="left" w:leader="dot" w:pos="9356"/>
        </w:tabs>
        <w:spacing w:line="360" w:lineRule="auto"/>
        <w:jc w:val="both"/>
        <w:rPr>
          <w:sz w:val="28"/>
          <w:szCs w:val="28"/>
          <w:lang w:val="pt-BR"/>
        </w:rPr>
      </w:pPr>
      <w:r w:rsidRPr="00527D16">
        <w:rPr>
          <w:sz w:val="28"/>
          <w:szCs w:val="28"/>
          <w:lang w:val="pt-BR"/>
        </w:rPr>
        <w:lastRenderedPageBreak/>
        <w:t>Chứng chỉ hành nghề đấu giá số:.…………………ngày cấp…./.…/</w:t>
      </w:r>
      <w:r w:rsidRPr="00527D16">
        <w:rPr>
          <w:sz w:val="28"/>
          <w:szCs w:val="28"/>
          <w:lang w:val="pt-BR"/>
        </w:rPr>
        <w:tab/>
        <w:t xml:space="preserve"> </w:t>
      </w:r>
    </w:p>
    <w:p w:rsidR="00C12006" w:rsidRPr="00527D16" w:rsidRDefault="00C12006" w:rsidP="00316C7C">
      <w:pPr>
        <w:tabs>
          <w:tab w:val="left" w:leader="dot" w:pos="9356"/>
        </w:tabs>
        <w:spacing w:line="360" w:lineRule="auto"/>
        <w:jc w:val="both"/>
        <w:rPr>
          <w:sz w:val="28"/>
          <w:szCs w:val="28"/>
          <w:lang w:val="pt-BR"/>
        </w:rPr>
      </w:pPr>
      <w:r w:rsidRPr="00527D16">
        <w:rPr>
          <w:sz w:val="28"/>
          <w:szCs w:val="28"/>
          <w:lang w:val="pt-BR"/>
        </w:rPr>
        <w:t>b) Họ và tên: ……………………….. Nam/Nữ: …… sinh ngày:.……../….../</w:t>
      </w:r>
      <w:r w:rsidRPr="00527D16">
        <w:rPr>
          <w:sz w:val="28"/>
          <w:szCs w:val="28"/>
          <w:lang w:val="pt-BR"/>
        </w:rPr>
        <w:tab/>
        <w:t xml:space="preserve"> </w:t>
      </w:r>
    </w:p>
    <w:p w:rsidR="00C12006" w:rsidRPr="00527D16" w:rsidRDefault="00C12006" w:rsidP="00316C7C">
      <w:pPr>
        <w:tabs>
          <w:tab w:val="left" w:leader="dot" w:pos="9356"/>
        </w:tabs>
        <w:spacing w:line="360" w:lineRule="auto"/>
        <w:jc w:val="both"/>
        <w:rPr>
          <w:sz w:val="28"/>
          <w:szCs w:val="28"/>
          <w:lang w:val="pt-BR"/>
        </w:rPr>
      </w:pPr>
      <w:r w:rsidRPr="00527D16">
        <w:rPr>
          <w:sz w:val="28"/>
          <w:szCs w:val="28"/>
          <w:lang w:val="pt-BR"/>
        </w:rPr>
        <w:t>Chứng minh nhân dân/Hộ chiếu/ Thẻ Căn cước công dân số:</w:t>
      </w:r>
      <w:r w:rsidRPr="00527D16">
        <w:rPr>
          <w:sz w:val="28"/>
          <w:szCs w:val="28"/>
          <w:lang w:val="pt-BR"/>
        </w:rPr>
        <w:tab/>
      </w:r>
    </w:p>
    <w:p w:rsidR="00C12006" w:rsidRPr="00527D16" w:rsidRDefault="00C12006" w:rsidP="00316C7C">
      <w:pPr>
        <w:tabs>
          <w:tab w:val="left" w:leader="dot" w:pos="9356"/>
        </w:tabs>
        <w:spacing w:line="360" w:lineRule="auto"/>
        <w:jc w:val="both"/>
        <w:rPr>
          <w:sz w:val="28"/>
          <w:szCs w:val="28"/>
          <w:lang w:val="pt-BR"/>
        </w:rPr>
      </w:pPr>
      <w:r w:rsidRPr="00527D16">
        <w:rPr>
          <w:sz w:val="28"/>
          <w:szCs w:val="28"/>
          <w:lang w:val="pt-BR"/>
        </w:rPr>
        <w:t>Ngày cấp:......../…../……. Nơi cấp:</w:t>
      </w:r>
      <w:r w:rsidRPr="00527D16">
        <w:rPr>
          <w:sz w:val="28"/>
          <w:szCs w:val="28"/>
          <w:lang w:val="pt-BR"/>
        </w:rPr>
        <w:tab/>
      </w:r>
    </w:p>
    <w:p w:rsidR="00C12006" w:rsidRPr="00527D16" w:rsidRDefault="00C12006" w:rsidP="00316C7C">
      <w:pPr>
        <w:tabs>
          <w:tab w:val="left" w:leader="dot" w:pos="9356"/>
        </w:tabs>
        <w:spacing w:line="360" w:lineRule="auto"/>
        <w:jc w:val="both"/>
        <w:rPr>
          <w:sz w:val="28"/>
          <w:szCs w:val="28"/>
          <w:lang w:val="pt-BR"/>
        </w:rPr>
      </w:pPr>
      <w:r w:rsidRPr="00527D16">
        <w:rPr>
          <w:sz w:val="28"/>
          <w:szCs w:val="28"/>
          <w:lang w:val="pt-BR"/>
        </w:rPr>
        <w:t>Nơi đăng ký hộ khẩu thường trú:</w:t>
      </w:r>
      <w:r w:rsidRPr="00527D16">
        <w:rPr>
          <w:sz w:val="28"/>
          <w:szCs w:val="28"/>
          <w:lang w:val="pt-BR"/>
        </w:rPr>
        <w:tab/>
        <w:t xml:space="preserve"> </w:t>
      </w:r>
    </w:p>
    <w:p w:rsidR="00C12006" w:rsidRPr="00527D16" w:rsidRDefault="00C12006" w:rsidP="00316C7C">
      <w:pPr>
        <w:tabs>
          <w:tab w:val="left" w:leader="dot" w:pos="9356"/>
        </w:tabs>
        <w:spacing w:line="360" w:lineRule="auto"/>
        <w:jc w:val="both"/>
        <w:rPr>
          <w:sz w:val="28"/>
          <w:szCs w:val="28"/>
          <w:lang w:val="pt-BR"/>
        </w:rPr>
      </w:pPr>
      <w:r w:rsidRPr="00527D16">
        <w:rPr>
          <w:sz w:val="28"/>
          <w:szCs w:val="28"/>
          <w:lang w:val="pt-BR"/>
        </w:rPr>
        <w:t>Chỗ ở hiện nay:</w:t>
      </w:r>
      <w:r w:rsidRPr="00527D16">
        <w:rPr>
          <w:sz w:val="28"/>
          <w:szCs w:val="28"/>
          <w:lang w:val="pt-BR"/>
        </w:rPr>
        <w:tab/>
        <w:t xml:space="preserve"> </w:t>
      </w:r>
    </w:p>
    <w:p w:rsidR="00C12006" w:rsidRPr="00527D16" w:rsidRDefault="00C12006" w:rsidP="00316C7C">
      <w:pPr>
        <w:tabs>
          <w:tab w:val="left" w:leader="dot" w:pos="9356"/>
        </w:tabs>
        <w:spacing w:line="360" w:lineRule="auto"/>
        <w:jc w:val="both"/>
        <w:rPr>
          <w:sz w:val="28"/>
          <w:szCs w:val="28"/>
          <w:lang w:val="pt-BR"/>
        </w:rPr>
      </w:pPr>
      <w:r w:rsidRPr="00527D16">
        <w:rPr>
          <w:sz w:val="28"/>
          <w:szCs w:val="28"/>
          <w:lang w:val="pt-BR"/>
        </w:rPr>
        <w:t>Chứng chỉ hành nghề đấu giá số:.…………………ngày cấp ..…./……/</w:t>
      </w:r>
      <w:r w:rsidRPr="00527D16">
        <w:rPr>
          <w:sz w:val="28"/>
          <w:szCs w:val="28"/>
          <w:lang w:val="pt-BR"/>
        </w:rPr>
        <w:tab/>
        <w:t xml:space="preserve">  </w:t>
      </w:r>
    </w:p>
    <w:p w:rsidR="00C12006" w:rsidRPr="00527D16" w:rsidRDefault="00C12006" w:rsidP="00316C7C">
      <w:pPr>
        <w:tabs>
          <w:tab w:val="left" w:leader="dot" w:pos="9216"/>
        </w:tabs>
        <w:spacing w:line="360" w:lineRule="auto"/>
        <w:jc w:val="both"/>
        <w:rPr>
          <w:sz w:val="28"/>
          <w:szCs w:val="28"/>
          <w:lang w:val="pt-BR"/>
        </w:rPr>
      </w:pPr>
      <w:r w:rsidRPr="00527D16">
        <w:rPr>
          <w:sz w:val="28"/>
          <w:szCs w:val="28"/>
          <w:lang w:val="pt-BR"/>
        </w:rPr>
        <w:t>3. Danh sách đấu giá viên khác trong doanh nghiệp đấu giá tài sản (nếu có):</w:t>
      </w:r>
    </w:p>
    <w:tbl>
      <w:tblPr>
        <w:tblW w:w="9356" w:type="dxa"/>
        <w:tblInd w:w="10" w:type="dxa"/>
        <w:tblCellMar>
          <w:left w:w="0" w:type="dxa"/>
          <w:right w:w="0" w:type="dxa"/>
        </w:tblCellMar>
        <w:tblLook w:val="00A0" w:firstRow="1" w:lastRow="0" w:firstColumn="1" w:lastColumn="0" w:noHBand="0" w:noVBand="0"/>
      </w:tblPr>
      <w:tblGrid>
        <w:gridCol w:w="626"/>
        <w:gridCol w:w="2635"/>
        <w:gridCol w:w="1275"/>
        <w:gridCol w:w="2664"/>
        <w:gridCol w:w="2156"/>
      </w:tblGrid>
      <w:tr w:rsidR="00C12006" w:rsidRPr="0049595B" w:rsidTr="009863B3">
        <w:tc>
          <w:tcPr>
            <w:tcW w:w="62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C12006" w:rsidRPr="00C43062" w:rsidRDefault="00C12006" w:rsidP="009863B3">
            <w:pPr>
              <w:tabs>
                <w:tab w:val="left" w:leader="dot" w:pos="9216"/>
              </w:tabs>
              <w:spacing w:before="120" w:after="120"/>
              <w:jc w:val="center"/>
              <w:rPr>
                <w:b/>
                <w:sz w:val="28"/>
                <w:szCs w:val="28"/>
              </w:rPr>
            </w:pPr>
            <w:r w:rsidRPr="00C43062">
              <w:rPr>
                <w:b/>
                <w:sz w:val="28"/>
                <w:szCs w:val="28"/>
              </w:rPr>
              <w:t>Stt</w:t>
            </w:r>
          </w:p>
        </w:tc>
        <w:tc>
          <w:tcPr>
            <w:tcW w:w="263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C12006" w:rsidRPr="00C43062" w:rsidRDefault="00C12006" w:rsidP="009863B3">
            <w:pPr>
              <w:tabs>
                <w:tab w:val="left" w:leader="dot" w:pos="9216"/>
              </w:tabs>
              <w:spacing w:before="120" w:after="120"/>
              <w:jc w:val="center"/>
              <w:rPr>
                <w:b/>
                <w:sz w:val="28"/>
                <w:szCs w:val="28"/>
              </w:rPr>
            </w:pPr>
            <w:r w:rsidRPr="00C43062">
              <w:rPr>
                <w:b/>
                <w:sz w:val="28"/>
                <w:szCs w:val="28"/>
              </w:rPr>
              <w:t>Họ tên</w:t>
            </w:r>
          </w:p>
        </w:tc>
        <w:tc>
          <w:tcPr>
            <w:tcW w:w="1275" w:type="dxa"/>
            <w:tcBorders>
              <w:top w:val="single" w:sz="8" w:space="0" w:color="auto"/>
              <w:left w:val="nil"/>
              <w:bottom w:val="single" w:sz="8" w:space="0" w:color="auto"/>
              <w:right w:val="single" w:sz="4" w:space="0" w:color="auto"/>
            </w:tcBorders>
            <w:tcMar>
              <w:top w:w="0" w:type="dxa"/>
              <w:left w:w="0" w:type="dxa"/>
              <w:bottom w:w="0" w:type="dxa"/>
              <w:right w:w="0" w:type="dxa"/>
            </w:tcMar>
            <w:vAlign w:val="center"/>
          </w:tcPr>
          <w:p w:rsidR="00C12006" w:rsidRPr="00C43062" w:rsidRDefault="00C12006" w:rsidP="009863B3">
            <w:pPr>
              <w:tabs>
                <w:tab w:val="left" w:leader="dot" w:pos="9216"/>
              </w:tabs>
              <w:spacing w:before="120" w:after="120"/>
              <w:jc w:val="center"/>
              <w:rPr>
                <w:b/>
                <w:sz w:val="28"/>
                <w:szCs w:val="28"/>
              </w:rPr>
            </w:pPr>
            <w:r w:rsidRPr="00C43062">
              <w:rPr>
                <w:b/>
                <w:sz w:val="28"/>
                <w:szCs w:val="28"/>
              </w:rPr>
              <w:t>Năm sinh</w:t>
            </w:r>
          </w:p>
        </w:tc>
        <w:tc>
          <w:tcPr>
            <w:tcW w:w="26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12006" w:rsidRPr="00C43062" w:rsidRDefault="00C12006" w:rsidP="009863B3">
            <w:pPr>
              <w:tabs>
                <w:tab w:val="left" w:leader="dot" w:pos="9216"/>
              </w:tabs>
              <w:spacing w:before="120" w:after="120"/>
              <w:jc w:val="center"/>
              <w:rPr>
                <w:b/>
                <w:sz w:val="28"/>
                <w:szCs w:val="28"/>
              </w:rPr>
            </w:pPr>
            <w:r w:rsidRPr="00C43062">
              <w:rPr>
                <w:b/>
                <w:sz w:val="28"/>
                <w:szCs w:val="28"/>
              </w:rPr>
              <w:t>Chứng chỉ hành nghề đấu giá</w:t>
            </w:r>
            <w:r w:rsidRPr="00C43062">
              <w:rPr>
                <w:b/>
                <w:sz w:val="28"/>
                <w:szCs w:val="28"/>
              </w:rPr>
              <w:br/>
            </w:r>
            <w:r>
              <w:rPr>
                <w:sz w:val="28"/>
                <w:szCs w:val="28"/>
              </w:rPr>
              <w:t>(G</w:t>
            </w:r>
            <w:r w:rsidRPr="00C43062">
              <w:rPr>
                <w:sz w:val="28"/>
                <w:szCs w:val="28"/>
              </w:rPr>
              <w:t>hi rõ số, ngày cấp)</w:t>
            </w:r>
          </w:p>
        </w:tc>
        <w:tc>
          <w:tcPr>
            <w:tcW w:w="2156"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C12006" w:rsidRPr="00C43062" w:rsidRDefault="00C12006" w:rsidP="009863B3">
            <w:pPr>
              <w:tabs>
                <w:tab w:val="left" w:leader="dot" w:pos="9216"/>
              </w:tabs>
              <w:spacing w:before="120" w:after="120"/>
              <w:jc w:val="center"/>
              <w:rPr>
                <w:b/>
                <w:sz w:val="28"/>
                <w:szCs w:val="28"/>
              </w:rPr>
            </w:pPr>
            <w:r w:rsidRPr="00C43062">
              <w:rPr>
                <w:b/>
                <w:sz w:val="28"/>
                <w:szCs w:val="28"/>
              </w:rPr>
              <w:t>Địa chỉ, số điện thoại liên hệ</w:t>
            </w:r>
          </w:p>
        </w:tc>
      </w:tr>
      <w:tr w:rsidR="00C12006" w:rsidRPr="0049595B" w:rsidTr="009863B3">
        <w:tc>
          <w:tcPr>
            <w:tcW w:w="626"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C12006" w:rsidRPr="0049595B" w:rsidRDefault="00C12006" w:rsidP="009863B3">
            <w:pPr>
              <w:tabs>
                <w:tab w:val="left" w:leader="dot" w:pos="9216"/>
              </w:tabs>
              <w:spacing w:line="360" w:lineRule="auto"/>
              <w:rPr>
                <w:sz w:val="28"/>
                <w:szCs w:val="28"/>
              </w:rPr>
            </w:pPr>
            <w:r w:rsidRPr="0049595B">
              <w:rPr>
                <w:sz w:val="28"/>
                <w:szCs w:val="28"/>
              </w:rPr>
              <w:t> </w:t>
            </w:r>
          </w:p>
        </w:tc>
        <w:tc>
          <w:tcPr>
            <w:tcW w:w="2635" w:type="dxa"/>
            <w:tcBorders>
              <w:top w:val="nil"/>
              <w:left w:val="nil"/>
              <w:bottom w:val="single" w:sz="8" w:space="0" w:color="auto"/>
              <w:right w:val="single" w:sz="8" w:space="0" w:color="auto"/>
            </w:tcBorders>
            <w:tcMar>
              <w:top w:w="0" w:type="dxa"/>
              <w:left w:w="0" w:type="dxa"/>
              <w:bottom w:w="0" w:type="dxa"/>
              <w:right w:w="0" w:type="dxa"/>
            </w:tcMar>
            <w:vAlign w:val="center"/>
          </w:tcPr>
          <w:p w:rsidR="00C12006" w:rsidRPr="0049595B" w:rsidRDefault="00C12006" w:rsidP="009863B3">
            <w:pPr>
              <w:tabs>
                <w:tab w:val="left" w:leader="dot" w:pos="9216"/>
              </w:tabs>
              <w:spacing w:line="360" w:lineRule="auto"/>
              <w:rPr>
                <w:sz w:val="28"/>
                <w:szCs w:val="28"/>
              </w:rPr>
            </w:pPr>
            <w:r w:rsidRPr="0049595B">
              <w:rPr>
                <w:sz w:val="28"/>
                <w:szCs w:val="28"/>
              </w:rPr>
              <w:t> </w:t>
            </w:r>
          </w:p>
        </w:tc>
        <w:tc>
          <w:tcPr>
            <w:tcW w:w="1275" w:type="dxa"/>
            <w:tcBorders>
              <w:top w:val="nil"/>
              <w:left w:val="nil"/>
              <w:bottom w:val="single" w:sz="8" w:space="0" w:color="auto"/>
              <w:right w:val="single" w:sz="4" w:space="0" w:color="auto"/>
            </w:tcBorders>
            <w:tcMar>
              <w:top w:w="0" w:type="dxa"/>
              <w:left w:w="0" w:type="dxa"/>
              <w:bottom w:w="0" w:type="dxa"/>
              <w:right w:w="0" w:type="dxa"/>
            </w:tcMar>
            <w:vAlign w:val="center"/>
          </w:tcPr>
          <w:p w:rsidR="00C12006" w:rsidRPr="0049595B" w:rsidRDefault="00C12006" w:rsidP="009863B3">
            <w:pPr>
              <w:tabs>
                <w:tab w:val="left" w:leader="dot" w:pos="9216"/>
              </w:tabs>
              <w:spacing w:line="360" w:lineRule="auto"/>
              <w:rPr>
                <w:sz w:val="28"/>
                <w:szCs w:val="28"/>
              </w:rPr>
            </w:pPr>
            <w:r w:rsidRPr="0049595B">
              <w:rPr>
                <w:sz w:val="28"/>
                <w:szCs w:val="28"/>
              </w:rPr>
              <w:t> </w:t>
            </w:r>
          </w:p>
        </w:tc>
        <w:tc>
          <w:tcPr>
            <w:tcW w:w="26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12006" w:rsidRPr="0049595B" w:rsidRDefault="00C12006" w:rsidP="009863B3">
            <w:pPr>
              <w:tabs>
                <w:tab w:val="left" w:leader="dot" w:pos="9216"/>
              </w:tabs>
              <w:spacing w:line="360" w:lineRule="auto"/>
              <w:rPr>
                <w:sz w:val="28"/>
                <w:szCs w:val="28"/>
              </w:rPr>
            </w:pPr>
          </w:p>
        </w:tc>
        <w:tc>
          <w:tcPr>
            <w:tcW w:w="2156" w:type="dxa"/>
            <w:tcBorders>
              <w:top w:val="nil"/>
              <w:left w:val="nil"/>
              <w:bottom w:val="single" w:sz="8" w:space="0" w:color="auto"/>
              <w:right w:val="single" w:sz="8" w:space="0" w:color="auto"/>
            </w:tcBorders>
            <w:tcMar>
              <w:top w:w="0" w:type="dxa"/>
              <w:left w:w="0" w:type="dxa"/>
              <w:bottom w:w="0" w:type="dxa"/>
              <w:right w:w="0" w:type="dxa"/>
            </w:tcMar>
            <w:vAlign w:val="center"/>
          </w:tcPr>
          <w:p w:rsidR="00C12006" w:rsidRPr="0049595B" w:rsidRDefault="00C12006" w:rsidP="009863B3">
            <w:pPr>
              <w:tabs>
                <w:tab w:val="left" w:leader="dot" w:pos="9216"/>
              </w:tabs>
              <w:spacing w:line="360" w:lineRule="auto"/>
              <w:rPr>
                <w:sz w:val="28"/>
                <w:szCs w:val="28"/>
              </w:rPr>
            </w:pPr>
            <w:r w:rsidRPr="0049595B">
              <w:rPr>
                <w:sz w:val="28"/>
                <w:szCs w:val="28"/>
              </w:rPr>
              <w:t> </w:t>
            </w:r>
          </w:p>
        </w:tc>
      </w:tr>
      <w:tr w:rsidR="00C12006" w:rsidRPr="0049595B" w:rsidTr="009863B3">
        <w:tc>
          <w:tcPr>
            <w:tcW w:w="626"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C12006" w:rsidRPr="0049595B" w:rsidRDefault="00C12006" w:rsidP="009863B3">
            <w:pPr>
              <w:tabs>
                <w:tab w:val="left" w:leader="dot" w:pos="9216"/>
              </w:tabs>
              <w:spacing w:line="360" w:lineRule="auto"/>
              <w:rPr>
                <w:sz w:val="28"/>
                <w:szCs w:val="28"/>
              </w:rPr>
            </w:pPr>
            <w:r w:rsidRPr="0049595B">
              <w:rPr>
                <w:sz w:val="28"/>
                <w:szCs w:val="28"/>
              </w:rPr>
              <w:t> </w:t>
            </w:r>
          </w:p>
        </w:tc>
        <w:tc>
          <w:tcPr>
            <w:tcW w:w="2635" w:type="dxa"/>
            <w:tcBorders>
              <w:top w:val="nil"/>
              <w:left w:val="nil"/>
              <w:bottom w:val="single" w:sz="8" w:space="0" w:color="auto"/>
              <w:right w:val="single" w:sz="8" w:space="0" w:color="auto"/>
            </w:tcBorders>
            <w:tcMar>
              <w:top w:w="0" w:type="dxa"/>
              <w:left w:w="0" w:type="dxa"/>
              <w:bottom w:w="0" w:type="dxa"/>
              <w:right w:w="0" w:type="dxa"/>
            </w:tcMar>
            <w:vAlign w:val="center"/>
          </w:tcPr>
          <w:p w:rsidR="00C12006" w:rsidRPr="0049595B" w:rsidRDefault="00C12006" w:rsidP="009863B3">
            <w:pPr>
              <w:tabs>
                <w:tab w:val="left" w:leader="dot" w:pos="9216"/>
              </w:tabs>
              <w:spacing w:line="360" w:lineRule="auto"/>
              <w:rPr>
                <w:sz w:val="28"/>
                <w:szCs w:val="28"/>
              </w:rPr>
            </w:pPr>
            <w:r w:rsidRPr="0049595B">
              <w:rPr>
                <w:sz w:val="28"/>
                <w:szCs w:val="28"/>
              </w:rPr>
              <w:t> </w:t>
            </w:r>
          </w:p>
        </w:tc>
        <w:tc>
          <w:tcPr>
            <w:tcW w:w="1275" w:type="dxa"/>
            <w:tcBorders>
              <w:top w:val="nil"/>
              <w:left w:val="nil"/>
              <w:bottom w:val="single" w:sz="8" w:space="0" w:color="auto"/>
              <w:right w:val="single" w:sz="4" w:space="0" w:color="auto"/>
            </w:tcBorders>
            <w:tcMar>
              <w:top w:w="0" w:type="dxa"/>
              <w:left w:w="0" w:type="dxa"/>
              <w:bottom w:w="0" w:type="dxa"/>
              <w:right w:w="0" w:type="dxa"/>
            </w:tcMar>
            <w:vAlign w:val="center"/>
          </w:tcPr>
          <w:p w:rsidR="00C12006" w:rsidRPr="0049595B" w:rsidRDefault="00C12006" w:rsidP="009863B3">
            <w:pPr>
              <w:tabs>
                <w:tab w:val="left" w:leader="dot" w:pos="9216"/>
              </w:tabs>
              <w:spacing w:line="360" w:lineRule="auto"/>
              <w:rPr>
                <w:sz w:val="28"/>
                <w:szCs w:val="28"/>
              </w:rPr>
            </w:pPr>
            <w:r w:rsidRPr="0049595B">
              <w:rPr>
                <w:sz w:val="28"/>
                <w:szCs w:val="28"/>
              </w:rPr>
              <w:t> </w:t>
            </w:r>
          </w:p>
        </w:tc>
        <w:tc>
          <w:tcPr>
            <w:tcW w:w="26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12006" w:rsidRPr="0049595B" w:rsidRDefault="00C12006" w:rsidP="009863B3">
            <w:pPr>
              <w:tabs>
                <w:tab w:val="left" w:leader="dot" w:pos="9216"/>
              </w:tabs>
              <w:spacing w:line="360" w:lineRule="auto"/>
              <w:rPr>
                <w:sz w:val="28"/>
                <w:szCs w:val="28"/>
              </w:rPr>
            </w:pPr>
          </w:p>
        </w:tc>
        <w:tc>
          <w:tcPr>
            <w:tcW w:w="2156" w:type="dxa"/>
            <w:tcBorders>
              <w:top w:val="nil"/>
              <w:left w:val="nil"/>
              <w:bottom w:val="single" w:sz="8" w:space="0" w:color="auto"/>
              <w:right w:val="single" w:sz="8" w:space="0" w:color="auto"/>
            </w:tcBorders>
            <w:tcMar>
              <w:top w:w="0" w:type="dxa"/>
              <w:left w:w="0" w:type="dxa"/>
              <w:bottom w:w="0" w:type="dxa"/>
              <w:right w:w="0" w:type="dxa"/>
            </w:tcMar>
            <w:vAlign w:val="center"/>
          </w:tcPr>
          <w:p w:rsidR="00C12006" w:rsidRPr="0049595B" w:rsidRDefault="00C12006" w:rsidP="009863B3">
            <w:pPr>
              <w:tabs>
                <w:tab w:val="left" w:leader="dot" w:pos="9216"/>
              </w:tabs>
              <w:spacing w:line="360" w:lineRule="auto"/>
              <w:rPr>
                <w:sz w:val="28"/>
                <w:szCs w:val="28"/>
              </w:rPr>
            </w:pPr>
            <w:r w:rsidRPr="0049595B">
              <w:rPr>
                <w:sz w:val="28"/>
                <w:szCs w:val="28"/>
              </w:rPr>
              <w:t> </w:t>
            </w:r>
          </w:p>
        </w:tc>
      </w:tr>
      <w:tr w:rsidR="00C12006" w:rsidRPr="0049595B" w:rsidTr="009863B3">
        <w:tc>
          <w:tcPr>
            <w:tcW w:w="626" w:type="dxa"/>
            <w:tcBorders>
              <w:top w:val="nil"/>
              <w:left w:val="single" w:sz="8" w:space="0" w:color="auto"/>
              <w:bottom w:val="single" w:sz="4" w:space="0" w:color="auto"/>
              <w:right w:val="single" w:sz="8" w:space="0" w:color="auto"/>
            </w:tcBorders>
            <w:tcMar>
              <w:top w:w="0" w:type="dxa"/>
              <w:left w:w="0" w:type="dxa"/>
              <w:bottom w:w="0" w:type="dxa"/>
              <w:right w:w="0" w:type="dxa"/>
            </w:tcMar>
            <w:vAlign w:val="center"/>
          </w:tcPr>
          <w:p w:rsidR="00C12006" w:rsidRPr="0049595B" w:rsidRDefault="00C12006" w:rsidP="009863B3">
            <w:pPr>
              <w:tabs>
                <w:tab w:val="left" w:leader="dot" w:pos="9216"/>
              </w:tabs>
              <w:spacing w:line="360" w:lineRule="auto"/>
              <w:rPr>
                <w:sz w:val="28"/>
                <w:szCs w:val="28"/>
              </w:rPr>
            </w:pPr>
            <w:r w:rsidRPr="0049595B">
              <w:rPr>
                <w:sz w:val="28"/>
                <w:szCs w:val="28"/>
              </w:rPr>
              <w:t> </w:t>
            </w:r>
          </w:p>
        </w:tc>
        <w:tc>
          <w:tcPr>
            <w:tcW w:w="2635" w:type="dxa"/>
            <w:tcBorders>
              <w:top w:val="nil"/>
              <w:left w:val="nil"/>
              <w:bottom w:val="single" w:sz="4" w:space="0" w:color="auto"/>
              <w:right w:val="single" w:sz="8" w:space="0" w:color="auto"/>
            </w:tcBorders>
            <w:tcMar>
              <w:top w:w="0" w:type="dxa"/>
              <w:left w:w="0" w:type="dxa"/>
              <w:bottom w:w="0" w:type="dxa"/>
              <w:right w:w="0" w:type="dxa"/>
            </w:tcMar>
            <w:vAlign w:val="center"/>
          </w:tcPr>
          <w:p w:rsidR="00C12006" w:rsidRPr="0049595B" w:rsidRDefault="00C12006" w:rsidP="009863B3">
            <w:pPr>
              <w:tabs>
                <w:tab w:val="left" w:leader="dot" w:pos="9216"/>
              </w:tabs>
              <w:spacing w:line="360" w:lineRule="auto"/>
              <w:rPr>
                <w:sz w:val="28"/>
                <w:szCs w:val="28"/>
              </w:rPr>
            </w:pPr>
            <w:r w:rsidRPr="0049595B">
              <w:rPr>
                <w:sz w:val="28"/>
                <w:szCs w:val="28"/>
              </w:rPr>
              <w:t> </w:t>
            </w:r>
          </w:p>
        </w:tc>
        <w:tc>
          <w:tcPr>
            <w:tcW w:w="1275" w:type="dxa"/>
            <w:tcBorders>
              <w:top w:val="nil"/>
              <w:left w:val="nil"/>
              <w:bottom w:val="single" w:sz="4" w:space="0" w:color="auto"/>
              <w:right w:val="single" w:sz="4" w:space="0" w:color="auto"/>
            </w:tcBorders>
            <w:tcMar>
              <w:top w:w="0" w:type="dxa"/>
              <w:left w:w="0" w:type="dxa"/>
              <w:bottom w:w="0" w:type="dxa"/>
              <w:right w:w="0" w:type="dxa"/>
            </w:tcMar>
            <w:vAlign w:val="center"/>
          </w:tcPr>
          <w:p w:rsidR="00C12006" w:rsidRPr="0049595B" w:rsidRDefault="00C12006" w:rsidP="009863B3">
            <w:pPr>
              <w:tabs>
                <w:tab w:val="left" w:leader="dot" w:pos="9216"/>
              </w:tabs>
              <w:spacing w:line="360" w:lineRule="auto"/>
              <w:rPr>
                <w:sz w:val="28"/>
                <w:szCs w:val="28"/>
              </w:rPr>
            </w:pPr>
            <w:r w:rsidRPr="0049595B">
              <w:rPr>
                <w:sz w:val="28"/>
                <w:szCs w:val="28"/>
              </w:rPr>
              <w:t> </w:t>
            </w:r>
          </w:p>
        </w:tc>
        <w:tc>
          <w:tcPr>
            <w:tcW w:w="26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12006" w:rsidRPr="0049595B" w:rsidRDefault="00C12006" w:rsidP="009863B3">
            <w:pPr>
              <w:tabs>
                <w:tab w:val="left" w:leader="dot" w:pos="9216"/>
              </w:tabs>
              <w:spacing w:line="360" w:lineRule="auto"/>
              <w:rPr>
                <w:sz w:val="28"/>
                <w:szCs w:val="28"/>
              </w:rPr>
            </w:pPr>
          </w:p>
        </w:tc>
        <w:tc>
          <w:tcPr>
            <w:tcW w:w="2156" w:type="dxa"/>
            <w:tcBorders>
              <w:top w:val="nil"/>
              <w:left w:val="nil"/>
              <w:bottom w:val="single" w:sz="4" w:space="0" w:color="auto"/>
              <w:right w:val="single" w:sz="8" w:space="0" w:color="auto"/>
            </w:tcBorders>
            <w:tcMar>
              <w:top w:w="0" w:type="dxa"/>
              <w:left w:w="0" w:type="dxa"/>
              <w:bottom w:w="0" w:type="dxa"/>
              <w:right w:w="0" w:type="dxa"/>
            </w:tcMar>
            <w:vAlign w:val="center"/>
          </w:tcPr>
          <w:p w:rsidR="00C12006" w:rsidRPr="0049595B" w:rsidRDefault="00C12006" w:rsidP="009863B3">
            <w:pPr>
              <w:tabs>
                <w:tab w:val="left" w:leader="dot" w:pos="9216"/>
              </w:tabs>
              <w:spacing w:line="360" w:lineRule="auto"/>
              <w:rPr>
                <w:sz w:val="28"/>
                <w:szCs w:val="28"/>
              </w:rPr>
            </w:pPr>
            <w:r w:rsidRPr="0049595B">
              <w:rPr>
                <w:sz w:val="28"/>
                <w:szCs w:val="28"/>
              </w:rPr>
              <w:t> </w:t>
            </w:r>
          </w:p>
        </w:tc>
      </w:tr>
      <w:tr w:rsidR="00C12006" w:rsidRPr="0049595B" w:rsidTr="009863B3">
        <w:tc>
          <w:tcPr>
            <w:tcW w:w="6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12006" w:rsidRPr="0049595B" w:rsidRDefault="00C12006" w:rsidP="009863B3">
            <w:pPr>
              <w:tabs>
                <w:tab w:val="left" w:leader="dot" w:pos="9216"/>
              </w:tabs>
              <w:spacing w:line="360" w:lineRule="auto"/>
              <w:rPr>
                <w:sz w:val="28"/>
                <w:szCs w:val="28"/>
              </w:rPr>
            </w:pPr>
            <w:r w:rsidRPr="0049595B">
              <w:rPr>
                <w:sz w:val="28"/>
                <w:szCs w:val="28"/>
              </w:rPr>
              <w:t> </w:t>
            </w:r>
          </w:p>
        </w:tc>
        <w:tc>
          <w:tcPr>
            <w:tcW w:w="26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12006" w:rsidRPr="0049595B" w:rsidRDefault="00C12006" w:rsidP="009863B3">
            <w:pPr>
              <w:tabs>
                <w:tab w:val="left" w:leader="dot" w:pos="9216"/>
              </w:tabs>
              <w:spacing w:line="360" w:lineRule="auto"/>
              <w:rPr>
                <w:sz w:val="28"/>
                <w:szCs w:val="28"/>
              </w:rPr>
            </w:pPr>
            <w:r w:rsidRPr="0049595B">
              <w:rPr>
                <w:sz w:val="28"/>
                <w:szCs w:val="28"/>
              </w:rPr>
              <w:t> </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12006" w:rsidRPr="0049595B" w:rsidRDefault="00C12006" w:rsidP="009863B3">
            <w:pPr>
              <w:tabs>
                <w:tab w:val="left" w:leader="dot" w:pos="9216"/>
              </w:tabs>
              <w:spacing w:line="360" w:lineRule="auto"/>
              <w:rPr>
                <w:sz w:val="28"/>
                <w:szCs w:val="28"/>
              </w:rPr>
            </w:pPr>
            <w:r w:rsidRPr="0049595B">
              <w:rPr>
                <w:sz w:val="28"/>
                <w:szCs w:val="28"/>
              </w:rPr>
              <w:t> </w:t>
            </w:r>
          </w:p>
        </w:tc>
        <w:tc>
          <w:tcPr>
            <w:tcW w:w="26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12006" w:rsidRPr="0049595B" w:rsidRDefault="00C12006" w:rsidP="009863B3">
            <w:pPr>
              <w:tabs>
                <w:tab w:val="left" w:leader="dot" w:pos="9216"/>
              </w:tabs>
              <w:spacing w:line="360" w:lineRule="auto"/>
              <w:rPr>
                <w:sz w:val="28"/>
                <w:szCs w:val="28"/>
              </w:rPr>
            </w:pPr>
          </w:p>
        </w:tc>
        <w:tc>
          <w:tcPr>
            <w:tcW w:w="21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12006" w:rsidRPr="0049595B" w:rsidRDefault="00C12006" w:rsidP="009863B3">
            <w:pPr>
              <w:tabs>
                <w:tab w:val="left" w:leader="dot" w:pos="9216"/>
              </w:tabs>
              <w:spacing w:line="360" w:lineRule="auto"/>
              <w:rPr>
                <w:sz w:val="28"/>
                <w:szCs w:val="28"/>
              </w:rPr>
            </w:pPr>
            <w:r w:rsidRPr="0049595B">
              <w:rPr>
                <w:sz w:val="28"/>
                <w:szCs w:val="28"/>
              </w:rPr>
              <w:t> </w:t>
            </w:r>
          </w:p>
        </w:tc>
      </w:tr>
      <w:tr w:rsidR="00C12006" w:rsidRPr="0049595B" w:rsidTr="009863B3">
        <w:tc>
          <w:tcPr>
            <w:tcW w:w="626" w:type="dxa"/>
            <w:tcBorders>
              <w:top w:val="single" w:sz="4"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C12006" w:rsidRPr="0049595B" w:rsidRDefault="00C12006" w:rsidP="009863B3">
            <w:pPr>
              <w:tabs>
                <w:tab w:val="left" w:leader="dot" w:pos="9216"/>
              </w:tabs>
              <w:spacing w:line="360" w:lineRule="auto"/>
              <w:rPr>
                <w:sz w:val="28"/>
                <w:szCs w:val="28"/>
              </w:rPr>
            </w:pPr>
            <w:r w:rsidRPr="0049595B">
              <w:rPr>
                <w:sz w:val="28"/>
                <w:szCs w:val="28"/>
              </w:rPr>
              <w:t> </w:t>
            </w:r>
          </w:p>
        </w:tc>
        <w:tc>
          <w:tcPr>
            <w:tcW w:w="2635"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rsidR="00C12006" w:rsidRPr="0049595B" w:rsidRDefault="00C12006" w:rsidP="009863B3">
            <w:pPr>
              <w:tabs>
                <w:tab w:val="left" w:leader="dot" w:pos="9216"/>
              </w:tabs>
              <w:spacing w:line="360" w:lineRule="auto"/>
              <w:rPr>
                <w:sz w:val="28"/>
                <w:szCs w:val="28"/>
              </w:rPr>
            </w:pPr>
            <w:r w:rsidRPr="0049595B">
              <w:rPr>
                <w:sz w:val="28"/>
                <w:szCs w:val="28"/>
              </w:rPr>
              <w:t> </w:t>
            </w:r>
          </w:p>
        </w:tc>
        <w:tc>
          <w:tcPr>
            <w:tcW w:w="1275" w:type="dxa"/>
            <w:tcBorders>
              <w:top w:val="single" w:sz="4" w:space="0" w:color="auto"/>
              <w:left w:val="nil"/>
              <w:bottom w:val="single" w:sz="8" w:space="0" w:color="auto"/>
              <w:right w:val="single" w:sz="4" w:space="0" w:color="auto"/>
            </w:tcBorders>
            <w:tcMar>
              <w:top w:w="0" w:type="dxa"/>
              <w:left w:w="0" w:type="dxa"/>
              <w:bottom w:w="0" w:type="dxa"/>
              <w:right w:w="0" w:type="dxa"/>
            </w:tcMar>
            <w:vAlign w:val="center"/>
          </w:tcPr>
          <w:p w:rsidR="00C12006" w:rsidRPr="0049595B" w:rsidRDefault="00C12006" w:rsidP="009863B3">
            <w:pPr>
              <w:tabs>
                <w:tab w:val="left" w:leader="dot" w:pos="9216"/>
              </w:tabs>
              <w:spacing w:line="360" w:lineRule="auto"/>
              <w:rPr>
                <w:sz w:val="28"/>
                <w:szCs w:val="28"/>
              </w:rPr>
            </w:pPr>
            <w:r w:rsidRPr="0049595B">
              <w:rPr>
                <w:sz w:val="28"/>
                <w:szCs w:val="28"/>
              </w:rPr>
              <w:t> </w:t>
            </w:r>
          </w:p>
        </w:tc>
        <w:tc>
          <w:tcPr>
            <w:tcW w:w="26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12006" w:rsidRPr="0049595B" w:rsidRDefault="00C12006" w:rsidP="009863B3">
            <w:pPr>
              <w:tabs>
                <w:tab w:val="left" w:leader="dot" w:pos="9216"/>
              </w:tabs>
              <w:spacing w:line="360" w:lineRule="auto"/>
              <w:rPr>
                <w:sz w:val="28"/>
                <w:szCs w:val="28"/>
              </w:rPr>
            </w:pPr>
          </w:p>
        </w:tc>
        <w:tc>
          <w:tcPr>
            <w:tcW w:w="2156"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rsidR="00C12006" w:rsidRPr="0049595B" w:rsidRDefault="00C12006" w:rsidP="009863B3">
            <w:pPr>
              <w:tabs>
                <w:tab w:val="left" w:leader="dot" w:pos="9216"/>
              </w:tabs>
              <w:spacing w:line="360" w:lineRule="auto"/>
              <w:rPr>
                <w:sz w:val="28"/>
                <w:szCs w:val="28"/>
              </w:rPr>
            </w:pPr>
            <w:r w:rsidRPr="0049595B">
              <w:rPr>
                <w:sz w:val="28"/>
                <w:szCs w:val="28"/>
              </w:rPr>
              <w:t> </w:t>
            </w:r>
          </w:p>
        </w:tc>
      </w:tr>
    </w:tbl>
    <w:p w:rsidR="00C12006" w:rsidRDefault="00C12006" w:rsidP="00316C7C">
      <w:pPr>
        <w:tabs>
          <w:tab w:val="left" w:leader="dot" w:pos="9356"/>
        </w:tabs>
        <w:spacing w:line="360" w:lineRule="auto"/>
        <w:jc w:val="both"/>
        <w:rPr>
          <w:sz w:val="28"/>
          <w:szCs w:val="28"/>
        </w:rPr>
      </w:pPr>
    </w:p>
    <w:p w:rsidR="00C12006" w:rsidRDefault="00C12006" w:rsidP="00316C7C">
      <w:pPr>
        <w:tabs>
          <w:tab w:val="left" w:leader="dot" w:pos="9356"/>
        </w:tabs>
        <w:spacing w:line="360" w:lineRule="auto"/>
        <w:jc w:val="both"/>
        <w:rPr>
          <w:sz w:val="28"/>
          <w:szCs w:val="28"/>
        </w:rPr>
      </w:pPr>
      <w:r>
        <w:rPr>
          <w:sz w:val="28"/>
          <w:szCs w:val="28"/>
        </w:rPr>
        <w:t xml:space="preserve">4. Chúng tôi </w:t>
      </w:r>
      <w:r w:rsidRPr="0049595B">
        <w:rPr>
          <w:sz w:val="28"/>
          <w:szCs w:val="28"/>
        </w:rPr>
        <w:t>cam kết kế thừa toàn bộ quyền, nghĩa vụ liên quan đến hoạt động đấu giá tài sản của doanh nghiệp</w:t>
      </w:r>
      <w:r>
        <w:rPr>
          <w:sz w:val="28"/>
          <w:szCs w:val="28"/>
        </w:rPr>
        <w:tab/>
      </w:r>
    </w:p>
    <w:p w:rsidR="00C12006" w:rsidRPr="002F716E" w:rsidRDefault="00C12006" w:rsidP="00316C7C">
      <w:pPr>
        <w:tabs>
          <w:tab w:val="left" w:leader="dot" w:pos="9216"/>
        </w:tabs>
        <w:spacing w:line="360" w:lineRule="auto"/>
        <w:jc w:val="both"/>
        <w:rPr>
          <w:sz w:val="28"/>
          <w:szCs w:val="28"/>
        </w:rPr>
      </w:pPr>
    </w:p>
    <w:tbl>
      <w:tblPr>
        <w:tblW w:w="0" w:type="auto"/>
        <w:tblInd w:w="108" w:type="dxa"/>
        <w:tblCellMar>
          <w:left w:w="0" w:type="dxa"/>
          <w:right w:w="0" w:type="dxa"/>
        </w:tblCellMar>
        <w:tblLook w:val="00A0" w:firstRow="1" w:lastRow="0" w:firstColumn="1" w:lastColumn="0" w:noHBand="0" w:noVBand="0"/>
      </w:tblPr>
      <w:tblGrid>
        <w:gridCol w:w="4068"/>
        <w:gridCol w:w="5288"/>
      </w:tblGrid>
      <w:tr w:rsidR="00C12006" w:rsidRPr="00DA561A" w:rsidTr="009863B3">
        <w:tc>
          <w:tcPr>
            <w:tcW w:w="4068" w:type="dxa"/>
            <w:tcBorders>
              <w:top w:val="nil"/>
              <w:left w:val="nil"/>
              <w:bottom w:val="nil"/>
              <w:right w:val="nil"/>
            </w:tcBorders>
            <w:tcMar>
              <w:top w:w="0" w:type="dxa"/>
              <w:left w:w="108" w:type="dxa"/>
              <w:bottom w:w="0" w:type="dxa"/>
              <w:right w:w="108" w:type="dxa"/>
            </w:tcMar>
          </w:tcPr>
          <w:p w:rsidR="00C12006" w:rsidRPr="00DA561A" w:rsidRDefault="00C12006" w:rsidP="009863B3">
            <w:pPr>
              <w:ind w:hanging="296"/>
              <w:rPr>
                <w:sz w:val="28"/>
                <w:szCs w:val="28"/>
              </w:rPr>
            </w:pPr>
            <w:r w:rsidRPr="00DA561A">
              <w:rPr>
                <w:sz w:val="28"/>
                <w:szCs w:val="28"/>
              </w:rPr>
              <w:t> </w:t>
            </w:r>
          </w:p>
        </w:tc>
        <w:tc>
          <w:tcPr>
            <w:tcW w:w="5288" w:type="dxa"/>
            <w:tcBorders>
              <w:top w:val="nil"/>
              <w:left w:val="nil"/>
              <w:bottom w:val="nil"/>
              <w:right w:val="nil"/>
            </w:tcBorders>
            <w:tcMar>
              <w:top w:w="0" w:type="dxa"/>
              <w:left w:w="108" w:type="dxa"/>
              <w:bottom w:w="0" w:type="dxa"/>
              <w:right w:w="108" w:type="dxa"/>
            </w:tcMar>
          </w:tcPr>
          <w:p w:rsidR="00C12006" w:rsidRDefault="00C12006" w:rsidP="009863B3">
            <w:pPr>
              <w:spacing w:before="120" w:after="120"/>
              <w:jc w:val="center"/>
              <w:rPr>
                <w:i/>
                <w:iCs/>
                <w:sz w:val="28"/>
                <w:szCs w:val="28"/>
              </w:rPr>
            </w:pPr>
            <w:r w:rsidRPr="00DA561A">
              <w:rPr>
                <w:i/>
                <w:iCs/>
                <w:sz w:val="28"/>
                <w:szCs w:val="28"/>
              </w:rPr>
              <w:t>Tỉnh (thành phố), ngày... tháng... năm...</w:t>
            </w:r>
          </w:p>
          <w:p w:rsidR="00C12006" w:rsidRPr="00DA561A" w:rsidRDefault="00C12006" w:rsidP="009863B3">
            <w:pPr>
              <w:spacing w:before="120" w:after="120"/>
              <w:jc w:val="center"/>
              <w:rPr>
                <w:sz w:val="28"/>
                <w:szCs w:val="28"/>
              </w:rPr>
            </w:pPr>
            <w:r>
              <w:rPr>
                <w:b/>
                <w:iCs/>
                <w:sz w:val="28"/>
                <w:szCs w:val="28"/>
              </w:rPr>
              <w:t>Người đại diện theo pháp luật</w:t>
            </w:r>
            <w:r w:rsidRPr="00DA561A">
              <w:rPr>
                <w:sz w:val="28"/>
                <w:szCs w:val="28"/>
              </w:rPr>
              <w:br/>
            </w:r>
            <w:r w:rsidRPr="00DA561A">
              <w:rPr>
                <w:i/>
                <w:iCs/>
                <w:sz w:val="28"/>
                <w:szCs w:val="28"/>
              </w:rPr>
              <w:t>Ký, ghi rõ họ tên, đóng dấu</w:t>
            </w:r>
          </w:p>
        </w:tc>
      </w:tr>
    </w:tbl>
    <w:p w:rsidR="00C12006" w:rsidRDefault="00C12006" w:rsidP="00316C7C">
      <w:pPr>
        <w:spacing w:after="280" w:afterAutospacing="1"/>
        <w:jc w:val="right"/>
      </w:pPr>
    </w:p>
    <w:p w:rsidR="00C12006" w:rsidRDefault="00C12006" w:rsidP="00316C7C">
      <w:pPr>
        <w:spacing w:after="280" w:afterAutospacing="1"/>
        <w:jc w:val="right"/>
      </w:pPr>
    </w:p>
    <w:p w:rsidR="00C12006" w:rsidRDefault="00C12006" w:rsidP="00316C7C">
      <w:pPr>
        <w:spacing w:after="280" w:afterAutospacing="1"/>
        <w:jc w:val="right"/>
      </w:pPr>
    </w:p>
    <w:p w:rsidR="00C12006" w:rsidRDefault="00C12006" w:rsidP="00316C7C">
      <w:pPr>
        <w:spacing w:after="280" w:afterAutospacing="1"/>
        <w:jc w:val="right"/>
      </w:pPr>
    </w:p>
    <w:p w:rsidR="00C12006" w:rsidRDefault="00C12006" w:rsidP="00316C7C">
      <w:pPr>
        <w:spacing w:after="280" w:afterAutospacing="1"/>
        <w:jc w:val="right"/>
      </w:pPr>
    </w:p>
    <w:p w:rsidR="00C12006" w:rsidRDefault="00C12006" w:rsidP="00316C7C">
      <w:pPr>
        <w:spacing w:after="280" w:afterAutospacing="1"/>
        <w:jc w:val="right"/>
      </w:pPr>
    </w:p>
    <w:p w:rsidR="00C12006" w:rsidRDefault="00C12006" w:rsidP="0078414F">
      <w:pPr>
        <w:spacing w:before="120" w:line="360" w:lineRule="exact"/>
        <w:ind w:firstLine="720"/>
        <w:jc w:val="both"/>
        <w:rPr>
          <w:b/>
          <w:bCs/>
          <w:color w:val="000000"/>
          <w:sz w:val="28"/>
          <w:szCs w:val="28"/>
        </w:rPr>
      </w:pPr>
      <w:r w:rsidRPr="00527D16">
        <w:rPr>
          <w:b/>
          <w:color w:val="000000"/>
          <w:sz w:val="28"/>
          <w:szCs w:val="28"/>
        </w:rPr>
        <w:lastRenderedPageBreak/>
        <w:t xml:space="preserve">2. Thủ tục: </w:t>
      </w:r>
      <w:r w:rsidRPr="00C3029B">
        <w:rPr>
          <w:b/>
          <w:bCs/>
          <w:color w:val="000000"/>
          <w:sz w:val="28"/>
          <w:szCs w:val="28"/>
          <w:lang w:val="it-IT"/>
        </w:rPr>
        <w:t>Đăng ký thay đổi nội dung hoạt động của doanh nghiệp đấu giá tài sản</w:t>
      </w:r>
    </w:p>
    <w:p w:rsidR="00C12006" w:rsidRDefault="00C12006" w:rsidP="0078414F">
      <w:pPr>
        <w:spacing w:before="120" w:line="360" w:lineRule="exact"/>
        <w:ind w:firstLine="720"/>
        <w:jc w:val="both"/>
        <w:rPr>
          <w:b/>
          <w:bCs/>
          <w:color w:val="000000"/>
          <w:sz w:val="28"/>
          <w:szCs w:val="28"/>
        </w:rPr>
      </w:pPr>
      <w:r w:rsidRPr="00670ECC">
        <w:rPr>
          <w:b/>
          <w:bCs/>
          <w:color w:val="000000"/>
          <w:sz w:val="28"/>
          <w:szCs w:val="28"/>
        </w:rPr>
        <w:t>a</w:t>
      </w:r>
      <w:r>
        <w:rPr>
          <w:b/>
          <w:bCs/>
          <w:color w:val="000000"/>
          <w:sz w:val="28"/>
          <w:szCs w:val="28"/>
        </w:rPr>
        <w:t>)</w:t>
      </w:r>
      <w:r w:rsidRPr="005158EC">
        <w:rPr>
          <w:b/>
          <w:bCs/>
          <w:color w:val="000000"/>
          <w:sz w:val="28"/>
          <w:szCs w:val="28"/>
        </w:rPr>
        <w:t xml:space="preserve"> </w:t>
      </w:r>
      <w:r w:rsidRPr="00670ECC">
        <w:rPr>
          <w:b/>
          <w:bCs/>
          <w:color w:val="000000"/>
          <w:sz w:val="28"/>
          <w:szCs w:val="28"/>
        </w:rPr>
        <w:t>Trình tự thực hiện:</w:t>
      </w:r>
    </w:p>
    <w:p w:rsidR="00C12006" w:rsidRDefault="00C12006" w:rsidP="0078414F">
      <w:pPr>
        <w:spacing w:before="120" w:line="360" w:lineRule="exact"/>
        <w:ind w:firstLine="720"/>
        <w:jc w:val="both"/>
        <w:rPr>
          <w:sz w:val="28"/>
        </w:rPr>
      </w:pPr>
      <w:r>
        <w:rPr>
          <w:bCs/>
          <w:color w:val="000000"/>
          <w:sz w:val="28"/>
          <w:szCs w:val="28"/>
        </w:rPr>
        <w:t xml:space="preserve">- </w:t>
      </w:r>
      <w:r w:rsidRPr="00E721E8">
        <w:rPr>
          <w:bCs/>
          <w:color w:val="000000"/>
          <w:sz w:val="28"/>
          <w:szCs w:val="28"/>
        </w:rPr>
        <w:t>Bước 1:</w:t>
      </w:r>
      <w:r>
        <w:rPr>
          <w:b/>
          <w:bCs/>
          <w:color w:val="000000"/>
          <w:sz w:val="28"/>
          <w:szCs w:val="28"/>
        </w:rPr>
        <w:t xml:space="preserve"> </w:t>
      </w:r>
      <w:r>
        <w:rPr>
          <w:sz w:val="28"/>
        </w:rPr>
        <w:t>D</w:t>
      </w:r>
      <w:r w:rsidRPr="00B56C78">
        <w:rPr>
          <w:sz w:val="28"/>
          <w:lang w:val="vi-VN"/>
        </w:rPr>
        <w:t>oanh nghiệp đấu giá tài sản thay đổi nội dung đăng ký hoạt động về tên gọi, địa chỉ trụ sở, chi nhánh, văn phòng đại diện, người đại diện theo pháp luật của doanh nghiệp</w:t>
      </w:r>
      <w:r>
        <w:rPr>
          <w:sz w:val="28"/>
        </w:rPr>
        <w:t xml:space="preserve"> thì thực hiện thay đổi</w:t>
      </w:r>
      <w:r w:rsidRPr="00E721E8">
        <w:rPr>
          <w:sz w:val="28"/>
        </w:rPr>
        <w:t xml:space="preserve"> </w:t>
      </w:r>
      <w:r>
        <w:rPr>
          <w:sz w:val="28"/>
        </w:rPr>
        <w:t xml:space="preserve">nội dung đăng ký hoạt động của doanh nghiệp đấu giá tài sản tại </w:t>
      </w:r>
      <w:r w:rsidRPr="00B56C78">
        <w:rPr>
          <w:sz w:val="28"/>
          <w:lang w:val="vi-VN"/>
        </w:rPr>
        <w:t>Sở Tư pháp nơi doanh nghiệp đăng ký hoạt động;</w:t>
      </w:r>
    </w:p>
    <w:p w:rsidR="00C12006" w:rsidRPr="00E721E8" w:rsidRDefault="00C12006" w:rsidP="0078414F">
      <w:pPr>
        <w:spacing w:before="120" w:line="360" w:lineRule="exact"/>
        <w:ind w:firstLine="720"/>
        <w:jc w:val="both"/>
        <w:rPr>
          <w:sz w:val="28"/>
        </w:rPr>
      </w:pPr>
      <w:r>
        <w:rPr>
          <w:bCs/>
          <w:color w:val="000000"/>
          <w:sz w:val="28"/>
          <w:szCs w:val="28"/>
        </w:rPr>
        <w:t xml:space="preserve">- </w:t>
      </w:r>
      <w:r w:rsidRPr="00E721E8">
        <w:rPr>
          <w:bCs/>
          <w:color w:val="000000"/>
          <w:sz w:val="28"/>
          <w:szCs w:val="28"/>
        </w:rPr>
        <w:t xml:space="preserve">Bước </w:t>
      </w:r>
      <w:r>
        <w:rPr>
          <w:bCs/>
          <w:color w:val="000000"/>
          <w:sz w:val="28"/>
          <w:szCs w:val="28"/>
        </w:rPr>
        <w:t>2</w:t>
      </w:r>
      <w:r w:rsidRPr="00E721E8">
        <w:rPr>
          <w:bCs/>
          <w:color w:val="000000"/>
          <w:sz w:val="28"/>
          <w:szCs w:val="28"/>
        </w:rPr>
        <w:t>:</w:t>
      </w:r>
      <w:r>
        <w:rPr>
          <w:b/>
          <w:bCs/>
          <w:color w:val="000000"/>
          <w:sz w:val="28"/>
          <w:szCs w:val="28"/>
        </w:rPr>
        <w:t xml:space="preserve"> </w:t>
      </w:r>
      <w:r w:rsidRPr="00B56C78">
        <w:rPr>
          <w:sz w:val="28"/>
          <w:lang w:val="vi-VN"/>
        </w:rPr>
        <w:t>Trong thời hạn 10 ngày làm việc kể từ ngày quyết định thay đổi, doanh nghiệp đấu giá tài sản gửi giấy đề nghị thay đổi đến Sở Tư pháp nơi doanh nghiệp đăng ký hoạt động;</w:t>
      </w:r>
    </w:p>
    <w:p w:rsidR="00C12006" w:rsidRPr="00527D16" w:rsidRDefault="00C12006" w:rsidP="0078414F">
      <w:pPr>
        <w:spacing w:before="120" w:line="360" w:lineRule="exact"/>
        <w:ind w:firstLine="720"/>
        <w:jc w:val="both"/>
        <w:rPr>
          <w:sz w:val="28"/>
          <w:lang w:val="vi-VN"/>
        </w:rPr>
      </w:pPr>
      <w:r>
        <w:rPr>
          <w:color w:val="000000"/>
          <w:sz w:val="28"/>
          <w:szCs w:val="28"/>
        </w:rPr>
        <w:t>- Bước 3</w:t>
      </w:r>
      <w:r w:rsidRPr="00670ECC">
        <w:rPr>
          <w:color w:val="000000"/>
          <w:sz w:val="28"/>
          <w:szCs w:val="28"/>
        </w:rPr>
        <w:t xml:space="preserve">: </w:t>
      </w:r>
      <w:r w:rsidRPr="00B56C78">
        <w:rPr>
          <w:sz w:val="28"/>
          <w:lang w:val="vi-VN"/>
        </w:rPr>
        <w:t>Trong thời hạn 05 ngày làm việc kể từ ngày nhận được giấy đề nghị thay đổi, Sở Tư pháp quyết định thay đổi nội dung đăng ký hoạt động cho doanh nghiệp đấu giá tài sản; trường hợp từ chối thì phải thông báo lý do bằng văn bản. Doanh nghiệp bị từ chối thay đổi nội dung đăng ký hoạt động có quyền khiếu nại, khởi kiện theo quy định của pháp luật.</w:t>
      </w:r>
    </w:p>
    <w:p w:rsidR="00C12006" w:rsidRPr="00527D16" w:rsidRDefault="00C12006" w:rsidP="0078414F">
      <w:pPr>
        <w:widowControl w:val="0"/>
        <w:spacing w:before="120" w:line="360" w:lineRule="exact"/>
        <w:ind w:firstLine="720"/>
        <w:jc w:val="both"/>
        <w:rPr>
          <w:color w:val="000000"/>
          <w:sz w:val="28"/>
          <w:szCs w:val="28"/>
          <w:lang w:val="vi-VN"/>
        </w:rPr>
      </w:pPr>
      <w:r w:rsidRPr="00527D16">
        <w:rPr>
          <w:b/>
          <w:bCs/>
          <w:color w:val="000000"/>
          <w:sz w:val="28"/>
          <w:szCs w:val="28"/>
          <w:lang w:val="vi-VN"/>
        </w:rPr>
        <w:t>b) Cách thức thực hiện</w:t>
      </w:r>
      <w:r w:rsidRPr="00527D16">
        <w:rPr>
          <w:color w:val="000000"/>
          <w:sz w:val="28"/>
          <w:szCs w:val="28"/>
          <w:lang w:val="vi-VN"/>
        </w:rPr>
        <w:t xml:space="preserve">: </w:t>
      </w:r>
    </w:p>
    <w:p w:rsidR="00C12006" w:rsidRPr="00527D16" w:rsidRDefault="00C12006" w:rsidP="0078414F">
      <w:pPr>
        <w:tabs>
          <w:tab w:val="left" w:pos="360"/>
        </w:tabs>
        <w:spacing w:before="120" w:line="360" w:lineRule="exact"/>
        <w:ind w:firstLine="720"/>
        <w:jc w:val="both"/>
        <w:rPr>
          <w:color w:val="000000"/>
          <w:sz w:val="28"/>
          <w:szCs w:val="28"/>
          <w:shd w:val="clear" w:color="auto" w:fill="FFFFFF"/>
          <w:lang w:val="vi-VN"/>
        </w:rPr>
      </w:pPr>
      <w:r w:rsidRPr="00527D16">
        <w:rPr>
          <w:color w:val="000000"/>
          <w:sz w:val="28"/>
          <w:szCs w:val="28"/>
          <w:lang w:val="vi-VN"/>
        </w:rPr>
        <w:t xml:space="preserve">- Nộp hồ sơ trực tiếp tại </w:t>
      </w:r>
      <w:r w:rsidRPr="00527D16">
        <w:rPr>
          <w:color w:val="000000"/>
          <w:sz w:val="28"/>
          <w:szCs w:val="28"/>
          <w:shd w:val="clear" w:color="auto" w:fill="FFFFFF"/>
          <w:lang w:val="vi-VN"/>
        </w:rPr>
        <w:t>Trung tâm Hành chính công tỉnh, địa chỉ: 01 Lê Lai, thành phố Huế;</w:t>
      </w:r>
    </w:p>
    <w:p w:rsidR="00C12006" w:rsidRPr="00527D16" w:rsidRDefault="00C12006" w:rsidP="0078414F">
      <w:pPr>
        <w:tabs>
          <w:tab w:val="left" w:pos="360"/>
        </w:tabs>
        <w:spacing w:before="120" w:line="360" w:lineRule="exact"/>
        <w:ind w:firstLine="720"/>
        <w:jc w:val="both"/>
        <w:rPr>
          <w:b/>
          <w:bCs/>
          <w:color w:val="000000"/>
          <w:sz w:val="28"/>
          <w:szCs w:val="28"/>
          <w:lang w:val="vi-VN"/>
        </w:rPr>
      </w:pPr>
      <w:r w:rsidRPr="00527D16">
        <w:rPr>
          <w:color w:val="000000"/>
          <w:sz w:val="28"/>
          <w:szCs w:val="28"/>
          <w:shd w:val="clear" w:color="auto" w:fill="FFFFFF"/>
          <w:lang w:val="vi-VN"/>
        </w:rPr>
        <w:t xml:space="preserve">- </w:t>
      </w:r>
      <w:r w:rsidRPr="00527D16">
        <w:rPr>
          <w:color w:val="000000"/>
          <w:sz w:val="28"/>
          <w:szCs w:val="28"/>
          <w:lang w:val="vi-VN"/>
        </w:rPr>
        <w:t xml:space="preserve">Qua hệ thống bưu chính đến </w:t>
      </w:r>
      <w:r w:rsidRPr="00527D16">
        <w:rPr>
          <w:color w:val="000000"/>
          <w:sz w:val="28"/>
          <w:szCs w:val="28"/>
          <w:shd w:val="clear" w:color="auto" w:fill="FFFFFF"/>
          <w:lang w:val="vi-VN"/>
        </w:rPr>
        <w:t>Trung tâm Hành chính công tỉnh, địa chỉ: 01 Lê Lai, thành phố Huế </w:t>
      </w:r>
      <w:r w:rsidRPr="00527D16">
        <w:rPr>
          <w:b/>
          <w:bCs/>
          <w:color w:val="000000"/>
          <w:sz w:val="28"/>
          <w:szCs w:val="28"/>
          <w:lang w:val="vi-VN"/>
        </w:rPr>
        <w:t>;</w:t>
      </w:r>
    </w:p>
    <w:p w:rsidR="00C12006" w:rsidRPr="00527D16" w:rsidRDefault="00C12006" w:rsidP="0078414F">
      <w:pPr>
        <w:tabs>
          <w:tab w:val="left" w:pos="360"/>
        </w:tabs>
        <w:spacing w:before="120" w:line="360" w:lineRule="exact"/>
        <w:ind w:firstLine="720"/>
        <w:jc w:val="both"/>
        <w:rPr>
          <w:b/>
          <w:bCs/>
          <w:color w:val="000000"/>
          <w:sz w:val="28"/>
          <w:szCs w:val="28"/>
          <w:lang w:val="vi-VN"/>
        </w:rPr>
      </w:pPr>
      <w:r w:rsidRPr="00527D16">
        <w:rPr>
          <w:b/>
          <w:bCs/>
          <w:color w:val="000000"/>
          <w:sz w:val="28"/>
          <w:szCs w:val="28"/>
          <w:lang w:val="vi-VN"/>
        </w:rPr>
        <w:t xml:space="preserve">- </w:t>
      </w:r>
      <w:r w:rsidRPr="00527D16">
        <w:rPr>
          <w:bCs/>
          <w:color w:val="000000"/>
          <w:sz w:val="28"/>
          <w:szCs w:val="28"/>
          <w:lang w:val="vi-VN"/>
        </w:rPr>
        <w:t>Nộp trực tuyến qua Cổng dịch vụ công tỉnh Thừa Thiên Huế tại địa chỉ : https://dichvucong.thuathienhue.gov.vn.</w:t>
      </w:r>
    </w:p>
    <w:p w:rsidR="00C12006" w:rsidRPr="00527D16" w:rsidRDefault="00C12006" w:rsidP="0078414F">
      <w:pPr>
        <w:spacing w:before="120" w:line="360" w:lineRule="exact"/>
        <w:ind w:firstLine="720"/>
        <w:jc w:val="both"/>
        <w:rPr>
          <w:color w:val="000000"/>
          <w:sz w:val="28"/>
          <w:szCs w:val="28"/>
          <w:lang w:val="vi-VN"/>
        </w:rPr>
      </w:pPr>
      <w:r w:rsidRPr="00527D16">
        <w:rPr>
          <w:b/>
          <w:bCs/>
          <w:color w:val="000000"/>
          <w:sz w:val="28"/>
          <w:szCs w:val="28"/>
          <w:lang w:val="vi-VN"/>
        </w:rPr>
        <w:t>c) Thành phần, số lượng hồ sơ</w:t>
      </w:r>
      <w:r w:rsidRPr="00527D16">
        <w:rPr>
          <w:color w:val="000000"/>
          <w:sz w:val="28"/>
          <w:szCs w:val="28"/>
          <w:lang w:val="vi-VN"/>
        </w:rPr>
        <w:t xml:space="preserve">: </w:t>
      </w:r>
    </w:p>
    <w:p w:rsidR="00C12006" w:rsidRPr="00527D16" w:rsidRDefault="00C12006" w:rsidP="0078414F">
      <w:pPr>
        <w:widowControl w:val="0"/>
        <w:spacing w:before="120" w:line="360" w:lineRule="exact"/>
        <w:ind w:firstLine="720"/>
        <w:jc w:val="both"/>
        <w:rPr>
          <w:bCs/>
          <w:color w:val="000000"/>
          <w:sz w:val="28"/>
          <w:szCs w:val="28"/>
          <w:lang w:val="vi-VN"/>
        </w:rPr>
      </w:pPr>
      <w:r w:rsidRPr="00527D16">
        <w:rPr>
          <w:bCs/>
          <w:color w:val="000000"/>
          <w:sz w:val="28"/>
          <w:szCs w:val="28"/>
          <w:lang w:val="vi-VN"/>
        </w:rPr>
        <w:t xml:space="preserve">* Thành phần hồ sơ: </w:t>
      </w:r>
      <w:r w:rsidRPr="00527D16">
        <w:rPr>
          <w:i/>
          <w:color w:val="000000"/>
          <w:sz w:val="28"/>
          <w:szCs w:val="28"/>
          <w:lang w:val="vi-VN"/>
        </w:rPr>
        <w:t>Giấy đề nghị thay đổi nội dung đăng ký hoạt động của doanh nghiệp đấu giá tài sản (Mẫu TP-ĐGTS-07) ban hành kèm theo Thông tư số 06/2017/TT-BTP.</w:t>
      </w:r>
    </w:p>
    <w:p w:rsidR="00C12006" w:rsidRPr="00527D16" w:rsidRDefault="00C12006" w:rsidP="0078414F">
      <w:pPr>
        <w:widowControl w:val="0"/>
        <w:spacing w:before="120" w:line="360" w:lineRule="exact"/>
        <w:ind w:firstLine="720"/>
        <w:jc w:val="both"/>
        <w:rPr>
          <w:color w:val="000000"/>
          <w:sz w:val="28"/>
          <w:szCs w:val="28"/>
          <w:lang w:val="vi-VN"/>
        </w:rPr>
      </w:pPr>
      <w:r w:rsidRPr="00527D16">
        <w:rPr>
          <w:bCs/>
          <w:color w:val="000000"/>
          <w:sz w:val="28"/>
          <w:szCs w:val="28"/>
          <w:lang w:val="vi-VN"/>
        </w:rPr>
        <w:t>* Số lượng hồ sơ</w:t>
      </w:r>
      <w:r w:rsidRPr="00527D16">
        <w:rPr>
          <w:color w:val="000000"/>
          <w:sz w:val="28"/>
          <w:szCs w:val="28"/>
          <w:lang w:val="vi-VN"/>
        </w:rPr>
        <w:t xml:space="preserve">: </w:t>
      </w:r>
      <w:r w:rsidRPr="00527D16">
        <w:rPr>
          <w:bCs/>
          <w:color w:val="000000"/>
          <w:sz w:val="28"/>
          <w:szCs w:val="28"/>
          <w:lang w:val="vi-VN"/>
        </w:rPr>
        <w:t>Không quy định</w:t>
      </w:r>
      <w:r w:rsidRPr="00527D16">
        <w:rPr>
          <w:color w:val="000000"/>
          <w:sz w:val="28"/>
          <w:szCs w:val="28"/>
          <w:lang w:val="vi-VN"/>
        </w:rPr>
        <w:t>.</w:t>
      </w:r>
    </w:p>
    <w:p w:rsidR="00C12006" w:rsidRPr="00527D16" w:rsidRDefault="00C12006" w:rsidP="0078414F">
      <w:pPr>
        <w:spacing w:before="120" w:line="360" w:lineRule="exact"/>
        <w:ind w:firstLine="720"/>
        <w:jc w:val="both"/>
        <w:rPr>
          <w:color w:val="000000"/>
          <w:sz w:val="28"/>
          <w:szCs w:val="28"/>
          <w:lang w:val="vi-VN"/>
        </w:rPr>
      </w:pPr>
      <w:r w:rsidRPr="00527D16">
        <w:rPr>
          <w:b/>
          <w:bCs/>
          <w:color w:val="000000"/>
          <w:sz w:val="28"/>
          <w:szCs w:val="28"/>
          <w:lang w:val="vi-VN"/>
        </w:rPr>
        <w:t>d) Thời hạn giải quyết</w:t>
      </w:r>
      <w:r w:rsidRPr="00527D16">
        <w:rPr>
          <w:color w:val="000000"/>
          <w:sz w:val="28"/>
          <w:szCs w:val="28"/>
          <w:lang w:val="vi-VN"/>
        </w:rPr>
        <w:t>:</w:t>
      </w:r>
      <w:r w:rsidRPr="00527D16">
        <w:rPr>
          <w:color w:val="0000FF"/>
          <w:sz w:val="28"/>
          <w:szCs w:val="28"/>
          <w:lang w:val="vi-VN"/>
        </w:rPr>
        <w:t xml:space="preserve"> </w:t>
      </w:r>
      <w:r w:rsidRPr="00B56C78">
        <w:rPr>
          <w:sz w:val="28"/>
          <w:lang w:val="vi-VN"/>
        </w:rPr>
        <w:t>05 ngày</w:t>
      </w:r>
      <w:r>
        <w:rPr>
          <w:sz w:val="28"/>
          <w:lang w:val="vi-VN"/>
        </w:rPr>
        <w:t xml:space="preserve"> làm việc kể từ ngày nhận được </w:t>
      </w:r>
      <w:r w:rsidRPr="00527D16">
        <w:rPr>
          <w:sz w:val="28"/>
          <w:lang w:val="vi-VN"/>
        </w:rPr>
        <w:t>G</w:t>
      </w:r>
      <w:r w:rsidRPr="00B56C78">
        <w:rPr>
          <w:sz w:val="28"/>
          <w:lang w:val="vi-VN"/>
        </w:rPr>
        <w:t>iấy đề nghị thay đổi</w:t>
      </w:r>
      <w:r w:rsidRPr="00527D16">
        <w:rPr>
          <w:sz w:val="28"/>
          <w:lang w:val="vi-VN"/>
        </w:rPr>
        <w:t xml:space="preserve"> hoạt động của doanh nghiệp đấu giá tài sản.</w:t>
      </w:r>
    </w:p>
    <w:p w:rsidR="00C12006" w:rsidRPr="00527D16" w:rsidRDefault="00C12006" w:rsidP="0078414F">
      <w:pPr>
        <w:spacing w:before="120" w:line="360" w:lineRule="exact"/>
        <w:ind w:firstLine="720"/>
        <w:jc w:val="both"/>
        <w:rPr>
          <w:color w:val="000000"/>
          <w:sz w:val="28"/>
          <w:szCs w:val="28"/>
          <w:lang w:val="vi-VN"/>
        </w:rPr>
      </w:pPr>
      <w:r w:rsidRPr="00527D16">
        <w:rPr>
          <w:b/>
          <w:bCs/>
          <w:color w:val="000000"/>
          <w:sz w:val="28"/>
          <w:szCs w:val="28"/>
          <w:lang w:val="vi-VN"/>
        </w:rPr>
        <w:t>đ) Đối tượng thực hiện</w:t>
      </w:r>
      <w:r w:rsidRPr="00527D16">
        <w:rPr>
          <w:color w:val="000000"/>
          <w:sz w:val="28"/>
          <w:szCs w:val="28"/>
          <w:lang w:val="vi-VN"/>
        </w:rPr>
        <w:t>: Tổ chức</w:t>
      </w:r>
    </w:p>
    <w:p w:rsidR="00C12006" w:rsidRPr="00527D16" w:rsidRDefault="00C12006" w:rsidP="0078414F">
      <w:pPr>
        <w:spacing w:before="120" w:line="360" w:lineRule="exact"/>
        <w:ind w:firstLine="720"/>
        <w:jc w:val="both"/>
        <w:rPr>
          <w:color w:val="000000"/>
          <w:sz w:val="28"/>
          <w:szCs w:val="28"/>
          <w:lang w:val="pt-BR"/>
        </w:rPr>
      </w:pPr>
      <w:r w:rsidRPr="00527D16">
        <w:rPr>
          <w:b/>
          <w:bCs/>
          <w:color w:val="000000"/>
          <w:sz w:val="28"/>
          <w:szCs w:val="28"/>
          <w:lang w:val="pt-BR"/>
        </w:rPr>
        <w:t>e) Cơ quan thực hiện</w:t>
      </w:r>
      <w:r w:rsidRPr="00527D16">
        <w:rPr>
          <w:color w:val="000000"/>
          <w:sz w:val="28"/>
          <w:szCs w:val="28"/>
          <w:lang w:val="pt-BR"/>
        </w:rPr>
        <w:t xml:space="preserve">: </w:t>
      </w:r>
    </w:p>
    <w:p w:rsidR="00C12006" w:rsidRPr="00527D16" w:rsidRDefault="00C12006" w:rsidP="0078414F">
      <w:pPr>
        <w:tabs>
          <w:tab w:val="left" w:pos="360"/>
        </w:tabs>
        <w:spacing w:before="120" w:line="360" w:lineRule="exact"/>
        <w:ind w:firstLine="720"/>
        <w:jc w:val="both"/>
        <w:rPr>
          <w:color w:val="000000"/>
          <w:sz w:val="28"/>
          <w:szCs w:val="28"/>
          <w:lang w:val="pt-BR"/>
        </w:rPr>
      </w:pPr>
      <w:r w:rsidRPr="00527D16">
        <w:rPr>
          <w:color w:val="000000"/>
          <w:sz w:val="28"/>
          <w:szCs w:val="28"/>
          <w:lang w:val="pt-BR"/>
        </w:rPr>
        <w:t>- Cơ quan có thẩm quyền quyết định: Sở Tư pháp</w:t>
      </w:r>
    </w:p>
    <w:p w:rsidR="00C12006" w:rsidRPr="00527D16" w:rsidRDefault="00C12006" w:rsidP="0078414F">
      <w:pPr>
        <w:tabs>
          <w:tab w:val="left" w:pos="360"/>
        </w:tabs>
        <w:spacing w:before="120" w:line="360" w:lineRule="exact"/>
        <w:ind w:firstLine="720"/>
        <w:jc w:val="both"/>
        <w:rPr>
          <w:color w:val="000000"/>
          <w:sz w:val="28"/>
          <w:szCs w:val="28"/>
          <w:lang w:val="pt-BR"/>
        </w:rPr>
      </w:pPr>
      <w:r w:rsidRPr="00527D16">
        <w:rPr>
          <w:color w:val="000000"/>
          <w:sz w:val="28"/>
          <w:szCs w:val="28"/>
          <w:lang w:val="pt-BR"/>
        </w:rPr>
        <w:t>- Cơ quan trực tiếp thực hiện TTHC: Sở Tư pháp</w:t>
      </w:r>
    </w:p>
    <w:p w:rsidR="00C12006" w:rsidRPr="00527D16" w:rsidRDefault="00C12006" w:rsidP="0078414F">
      <w:pPr>
        <w:spacing w:before="120" w:line="360" w:lineRule="exact"/>
        <w:ind w:firstLine="720"/>
        <w:jc w:val="both"/>
        <w:rPr>
          <w:color w:val="000000"/>
          <w:sz w:val="28"/>
          <w:szCs w:val="28"/>
          <w:lang w:val="pt-BR"/>
        </w:rPr>
      </w:pPr>
      <w:r w:rsidRPr="00527D16">
        <w:rPr>
          <w:b/>
          <w:bCs/>
          <w:color w:val="000000"/>
          <w:sz w:val="28"/>
          <w:szCs w:val="28"/>
          <w:lang w:val="pt-BR"/>
        </w:rPr>
        <w:lastRenderedPageBreak/>
        <w:t xml:space="preserve">g) Kết quả thực hiện thủ tục hành chính: </w:t>
      </w:r>
      <w:r>
        <w:rPr>
          <w:color w:val="000000"/>
          <w:sz w:val="28"/>
          <w:szCs w:val="28"/>
          <w:lang w:val="pt-BR"/>
        </w:rPr>
        <w:t>Quyết định</w:t>
      </w:r>
      <w:r w:rsidRPr="00527D16">
        <w:rPr>
          <w:color w:val="000000"/>
          <w:sz w:val="28"/>
          <w:szCs w:val="28"/>
          <w:lang w:val="pt-BR"/>
        </w:rPr>
        <w:t xml:space="preserve"> </w:t>
      </w:r>
      <w:r w:rsidRPr="00B56C78">
        <w:rPr>
          <w:sz w:val="28"/>
          <w:lang w:val="vi-VN"/>
        </w:rPr>
        <w:t>thay đổi nội dung đăng ký hoạt động</w:t>
      </w:r>
      <w:r w:rsidRPr="00406AF8">
        <w:rPr>
          <w:sz w:val="28"/>
          <w:lang w:val="vi-VN"/>
        </w:rPr>
        <w:t xml:space="preserve"> </w:t>
      </w:r>
      <w:r w:rsidRPr="00527D16">
        <w:rPr>
          <w:sz w:val="28"/>
          <w:lang w:val="pt-BR"/>
        </w:rPr>
        <w:t>của</w:t>
      </w:r>
      <w:r w:rsidRPr="00B56C78">
        <w:rPr>
          <w:sz w:val="28"/>
          <w:lang w:val="vi-VN"/>
        </w:rPr>
        <w:t xml:space="preserve"> doanh nghiệp đấu giá tài sản</w:t>
      </w:r>
      <w:r w:rsidRPr="00527D16">
        <w:rPr>
          <w:sz w:val="28"/>
          <w:lang w:val="pt-BR"/>
        </w:rPr>
        <w:t>.</w:t>
      </w:r>
    </w:p>
    <w:p w:rsidR="00C12006" w:rsidRPr="00527D16" w:rsidRDefault="00C12006" w:rsidP="0078414F">
      <w:pPr>
        <w:spacing w:before="120" w:line="360" w:lineRule="exact"/>
        <w:ind w:firstLine="720"/>
        <w:jc w:val="both"/>
        <w:rPr>
          <w:color w:val="000000"/>
          <w:sz w:val="28"/>
          <w:szCs w:val="28"/>
          <w:lang w:val="pt-BR"/>
        </w:rPr>
      </w:pPr>
      <w:r w:rsidRPr="00527D16">
        <w:rPr>
          <w:b/>
          <w:bCs/>
          <w:color w:val="000000"/>
          <w:sz w:val="28"/>
          <w:szCs w:val="28"/>
          <w:lang w:val="pt-BR"/>
        </w:rPr>
        <w:t>h) Phí, lệ phí:</w:t>
      </w:r>
      <w:r w:rsidRPr="00527D16">
        <w:rPr>
          <w:color w:val="000000"/>
          <w:sz w:val="28"/>
          <w:szCs w:val="28"/>
          <w:lang w:val="pt-BR"/>
        </w:rPr>
        <w:t xml:space="preserve"> 500.000 đồng.</w:t>
      </w:r>
    </w:p>
    <w:p w:rsidR="00C12006" w:rsidRPr="00527D16" w:rsidRDefault="00C12006" w:rsidP="0078414F">
      <w:pPr>
        <w:spacing w:before="120" w:line="360" w:lineRule="exact"/>
        <w:ind w:firstLine="720"/>
        <w:jc w:val="both"/>
        <w:rPr>
          <w:b/>
          <w:color w:val="000000"/>
          <w:sz w:val="28"/>
          <w:szCs w:val="28"/>
          <w:lang w:val="pt-BR"/>
        </w:rPr>
      </w:pPr>
      <w:r w:rsidRPr="00527D16">
        <w:rPr>
          <w:rStyle w:val="Strong"/>
          <w:color w:val="000000"/>
          <w:sz w:val="28"/>
          <w:szCs w:val="28"/>
          <w:lang w:val="pt-BR"/>
        </w:rPr>
        <w:t xml:space="preserve">i) Tên mẫu đơn, mẫu tờ khai: </w:t>
      </w:r>
      <w:r w:rsidRPr="00527D16">
        <w:rPr>
          <w:color w:val="000000"/>
          <w:sz w:val="28"/>
          <w:szCs w:val="28"/>
          <w:lang w:val="pt-BR"/>
        </w:rPr>
        <w:t>Giấy đề nghị thay đổi nội dung đăng ký hoạt động của doanh nghiệp đấu giá tài sản (Mẫu TP-ĐGTS-07) ban hành kèm theo Thông tư số 06/2017/TT-BTP.</w:t>
      </w:r>
    </w:p>
    <w:p w:rsidR="00C12006" w:rsidRPr="00527D16" w:rsidRDefault="00C12006" w:rsidP="0078414F">
      <w:pPr>
        <w:spacing w:before="120" w:line="360" w:lineRule="exact"/>
        <w:ind w:firstLine="720"/>
        <w:jc w:val="both"/>
        <w:rPr>
          <w:b/>
          <w:color w:val="000000"/>
          <w:sz w:val="28"/>
          <w:szCs w:val="28"/>
          <w:lang w:val="pt-BR"/>
        </w:rPr>
      </w:pPr>
      <w:r w:rsidRPr="00527D16">
        <w:rPr>
          <w:b/>
          <w:bCs/>
          <w:color w:val="000000"/>
          <w:sz w:val="28"/>
          <w:szCs w:val="28"/>
          <w:lang w:val="pt-BR"/>
        </w:rPr>
        <w:t>k) Yêu cầu, điều kiện thực hiện thủ tục hành chính</w:t>
      </w:r>
      <w:r w:rsidRPr="00527D16">
        <w:rPr>
          <w:b/>
          <w:color w:val="000000"/>
          <w:sz w:val="28"/>
          <w:szCs w:val="28"/>
          <w:lang w:val="pt-BR"/>
        </w:rPr>
        <w:t xml:space="preserve">: </w:t>
      </w:r>
    </w:p>
    <w:p w:rsidR="00C12006" w:rsidRPr="00527D16" w:rsidRDefault="00C12006" w:rsidP="0078414F">
      <w:pPr>
        <w:spacing w:before="120" w:line="360" w:lineRule="exact"/>
        <w:ind w:firstLine="720"/>
        <w:jc w:val="both"/>
        <w:rPr>
          <w:sz w:val="28"/>
          <w:lang w:val="pt-BR"/>
        </w:rPr>
      </w:pPr>
      <w:r w:rsidRPr="00B56C78">
        <w:rPr>
          <w:sz w:val="28"/>
          <w:lang w:val="vi-VN"/>
        </w:rPr>
        <w:t>Trường hợp đã quyết định thay đổi nội dung đăng ký hoạt động của doanh nghiệp nhưng sau đó phát hiện thông tin kê khai trong hồ sơ thay đổi nội dung đăng ký hoạt động của doanh nghiệp là giả mạo thì Sở Tư pháp ra thông báo về hành vi vi phạm của doanh nghiệp và hủy bỏ những thay đổi trong nội dung đăng ký hoạt động của doanh nghiệp, đồng thời thông báo với cơ quan có thẩm quyền để xử lý theo quy định của pháp luật.</w:t>
      </w:r>
    </w:p>
    <w:p w:rsidR="00C12006" w:rsidRPr="00527D16" w:rsidRDefault="00C12006" w:rsidP="0078414F">
      <w:pPr>
        <w:spacing w:before="120" w:line="360" w:lineRule="exact"/>
        <w:ind w:firstLine="720"/>
        <w:jc w:val="both"/>
        <w:rPr>
          <w:b/>
          <w:color w:val="000000"/>
          <w:sz w:val="28"/>
          <w:szCs w:val="28"/>
          <w:lang w:val="pt-BR"/>
        </w:rPr>
      </w:pPr>
      <w:r w:rsidRPr="00527D16">
        <w:rPr>
          <w:b/>
          <w:color w:val="000000"/>
          <w:sz w:val="28"/>
          <w:szCs w:val="28"/>
          <w:lang w:val="pt-BR"/>
        </w:rPr>
        <w:t>l)</w:t>
      </w:r>
      <w:r w:rsidRPr="00527D16">
        <w:rPr>
          <w:color w:val="000000"/>
          <w:sz w:val="28"/>
          <w:szCs w:val="28"/>
          <w:lang w:val="pt-BR"/>
        </w:rPr>
        <w:t xml:space="preserve"> </w:t>
      </w:r>
      <w:r w:rsidRPr="00527D16">
        <w:rPr>
          <w:b/>
          <w:color w:val="000000"/>
          <w:sz w:val="28"/>
          <w:szCs w:val="28"/>
          <w:lang w:val="pt-BR"/>
        </w:rPr>
        <w:t xml:space="preserve">Căn cứ pháp lý: </w:t>
      </w:r>
    </w:p>
    <w:p w:rsidR="00C12006" w:rsidRPr="00527D16" w:rsidRDefault="00C12006" w:rsidP="0078414F">
      <w:pPr>
        <w:tabs>
          <w:tab w:val="left" w:pos="360"/>
        </w:tabs>
        <w:spacing w:before="120" w:line="360" w:lineRule="exact"/>
        <w:ind w:firstLine="720"/>
        <w:jc w:val="both"/>
        <w:rPr>
          <w:color w:val="000000"/>
          <w:sz w:val="28"/>
          <w:szCs w:val="28"/>
          <w:lang w:val="pt-BR"/>
        </w:rPr>
      </w:pPr>
      <w:r w:rsidRPr="00527D16">
        <w:rPr>
          <w:color w:val="000000"/>
          <w:sz w:val="28"/>
          <w:szCs w:val="28"/>
          <w:lang w:val="pt-BR"/>
        </w:rPr>
        <w:t>- Luật đấu giá tài sản số 01/2016/QH14 ngày 17 tháng 11 năm 2016;</w:t>
      </w:r>
    </w:p>
    <w:p w:rsidR="00C12006" w:rsidRPr="00527D16" w:rsidRDefault="00C12006" w:rsidP="0078414F">
      <w:pPr>
        <w:spacing w:before="120" w:line="360" w:lineRule="exact"/>
        <w:ind w:firstLine="720"/>
        <w:jc w:val="both"/>
        <w:rPr>
          <w:color w:val="000000"/>
          <w:sz w:val="28"/>
          <w:szCs w:val="28"/>
          <w:lang w:val="pt-BR"/>
        </w:rPr>
      </w:pPr>
      <w:r w:rsidRPr="00527D16">
        <w:rPr>
          <w:color w:val="000000"/>
          <w:sz w:val="28"/>
          <w:szCs w:val="28"/>
          <w:lang w:val="pt-BR"/>
        </w:rPr>
        <w:t>- Nghị định số 62/2017/NĐ-CP ngày 16 tháng 5 năm 2017 của Chính phủ quy định chi tiết một số điều và biện pháp thi hành Luật đấu giá tài sản;</w:t>
      </w:r>
    </w:p>
    <w:p w:rsidR="00C12006" w:rsidRPr="00527D16" w:rsidRDefault="00C12006" w:rsidP="0078414F">
      <w:pPr>
        <w:spacing w:before="120" w:line="360" w:lineRule="exact"/>
        <w:ind w:firstLine="720"/>
        <w:jc w:val="both"/>
        <w:rPr>
          <w:bCs/>
          <w:sz w:val="28"/>
          <w:szCs w:val="28"/>
          <w:lang w:val="pt-BR"/>
        </w:rPr>
      </w:pPr>
      <w:r w:rsidRPr="00527D16">
        <w:rPr>
          <w:color w:val="000000"/>
          <w:sz w:val="28"/>
          <w:szCs w:val="28"/>
          <w:lang w:val="pt-BR"/>
        </w:rPr>
        <w:t xml:space="preserve">- Thông tư số 06/2017/TT-BTP ngày 16 tháng 5 năm 2017 của Bộ Tư pháp </w:t>
      </w:r>
      <w:r w:rsidRPr="00527D16">
        <w:rPr>
          <w:rStyle w:val="Strong"/>
          <w:b w:val="0"/>
          <w:sz w:val="28"/>
          <w:szCs w:val="28"/>
          <w:lang w:val="pt-BR"/>
        </w:rPr>
        <w:t>quy định</w:t>
      </w:r>
      <w:r w:rsidRPr="00527D16">
        <w:rPr>
          <w:rStyle w:val="Strong"/>
          <w:sz w:val="28"/>
          <w:szCs w:val="28"/>
          <w:lang w:val="pt-BR"/>
        </w:rPr>
        <w:t xml:space="preserve"> </w:t>
      </w:r>
      <w:r w:rsidRPr="00527D16">
        <w:rPr>
          <w:bCs/>
          <w:sz w:val="28"/>
          <w:szCs w:val="28"/>
          <w:lang w:val="pt-BR"/>
        </w:rPr>
        <w:t xml:space="preserve">về </w:t>
      </w:r>
      <w:r w:rsidRPr="00FF6F8D">
        <w:rPr>
          <w:color w:val="000000"/>
          <w:spacing w:val="-4"/>
          <w:sz w:val="28"/>
          <w:szCs w:val="28"/>
          <w:lang w:val="hr-HR"/>
        </w:rPr>
        <w:t>chương trình khung của khóa đào tạo nghề đấu giá, cơ sở đào tạo nghề đấu giá,</w:t>
      </w:r>
      <w:r w:rsidRPr="00527D16">
        <w:rPr>
          <w:sz w:val="28"/>
          <w:szCs w:val="28"/>
          <w:lang w:val="pt-BR"/>
        </w:rPr>
        <w:t xml:space="preserve"> việc tập sự và kiểm tra kết quả tập sự hành nghề đấu giá </w:t>
      </w:r>
      <w:r w:rsidRPr="00527D16">
        <w:rPr>
          <w:bCs/>
          <w:sz w:val="28"/>
          <w:szCs w:val="28"/>
          <w:lang w:val="pt-BR"/>
        </w:rPr>
        <w:t>và biểu mẫu trong lĩnh vực đấu giá tài sản;</w:t>
      </w:r>
    </w:p>
    <w:p w:rsidR="00C12006" w:rsidRDefault="00C12006" w:rsidP="0078414F">
      <w:pPr>
        <w:spacing w:before="120" w:line="360" w:lineRule="exact"/>
        <w:ind w:firstLine="720"/>
        <w:jc w:val="both"/>
        <w:rPr>
          <w:bCs/>
          <w:sz w:val="28"/>
          <w:szCs w:val="28"/>
          <w:lang w:val="pt-BR"/>
        </w:rPr>
      </w:pPr>
      <w:r w:rsidRPr="00527D16">
        <w:rPr>
          <w:bCs/>
          <w:sz w:val="28"/>
          <w:szCs w:val="28"/>
          <w:lang w:val="pt-BR"/>
        </w:rPr>
        <w:t>- Thông tư số 106/2017/TT-BTC ngày 16 tháng 7 năm 2017 của Bộ Tài chính quy định mức thu, chế độ thu, nộp, quản lý và sử dụng phí thẩm định tiêu chuẩn hành nghề đấu giá tài sản, phí thẩm định điều kiện đăng ký hoạt động của doanh nghiệp đấu giá tài sản.</w:t>
      </w:r>
    </w:p>
    <w:p w:rsidR="00C12006" w:rsidRPr="00527D16" w:rsidRDefault="00C12006" w:rsidP="0078414F">
      <w:pPr>
        <w:spacing w:before="120" w:line="360" w:lineRule="exact"/>
        <w:ind w:firstLine="720"/>
        <w:jc w:val="both"/>
        <w:rPr>
          <w:bCs/>
          <w:sz w:val="28"/>
          <w:szCs w:val="28"/>
          <w:lang w:val="pt-BR"/>
        </w:rPr>
      </w:pPr>
    </w:p>
    <w:p w:rsidR="00C12006" w:rsidRPr="005351E5" w:rsidRDefault="00C12006" w:rsidP="005351E5">
      <w:pPr>
        <w:spacing w:before="120" w:after="120"/>
        <w:jc w:val="both"/>
        <w:rPr>
          <w:i/>
          <w:sz w:val="28"/>
          <w:szCs w:val="28"/>
          <w:lang w:val="pt-BR"/>
        </w:rPr>
      </w:pPr>
      <w:r w:rsidRPr="005351E5">
        <w:rPr>
          <w:i/>
          <w:sz w:val="28"/>
          <w:szCs w:val="28"/>
          <w:lang w:val="pt-BR"/>
        </w:rPr>
        <w:t>Ghi chú: Phần chữ in nghiêng là nội dung sửa đổi, bổ</w:t>
      </w:r>
      <w:r>
        <w:rPr>
          <w:i/>
          <w:sz w:val="28"/>
          <w:szCs w:val="28"/>
          <w:lang w:val="pt-BR"/>
        </w:rPr>
        <w:t xml:space="preserve"> sung.</w:t>
      </w:r>
    </w:p>
    <w:p w:rsidR="00C12006" w:rsidRPr="00527D16" w:rsidRDefault="00C12006" w:rsidP="00FB3189">
      <w:pPr>
        <w:spacing w:before="120"/>
        <w:jc w:val="both"/>
        <w:rPr>
          <w:bCs/>
          <w:sz w:val="28"/>
          <w:szCs w:val="28"/>
          <w:lang w:val="pt-BR"/>
        </w:rPr>
      </w:pPr>
    </w:p>
    <w:p w:rsidR="00C12006" w:rsidRPr="00527D16" w:rsidRDefault="00C12006" w:rsidP="00FB3189">
      <w:pPr>
        <w:spacing w:before="120"/>
        <w:jc w:val="both"/>
        <w:rPr>
          <w:bCs/>
          <w:sz w:val="28"/>
          <w:szCs w:val="28"/>
          <w:lang w:val="pt-BR"/>
        </w:rPr>
      </w:pPr>
    </w:p>
    <w:p w:rsidR="00C12006" w:rsidRPr="00527D16" w:rsidRDefault="00C12006" w:rsidP="00FB3189">
      <w:pPr>
        <w:spacing w:before="120"/>
        <w:jc w:val="both"/>
        <w:rPr>
          <w:bCs/>
          <w:sz w:val="28"/>
          <w:szCs w:val="28"/>
          <w:lang w:val="pt-BR"/>
        </w:rPr>
      </w:pPr>
    </w:p>
    <w:p w:rsidR="00C12006" w:rsidRPr="00527D16" w:rsidRDefault="00C12006" w:rsidP="00FB3189">
      <w:pPr>
        <w:spacing w:before="120"/>
        <w:jc w:val="both"/>
        <w:rPr>
          <w:bCs/>
          <w:sz w:val="28"/>
          <w:szCs w:val="28"/>
          <w:lang w:val="pt-BR"/>
        </w:rPr>
      </w:pPr>
    </w:p>
    <w:p w:rsidR="00C12006" w:rsidRDefault="00C12006" w:rsidP="00FB3189">
      <w:pPr>
        <w:spacing w:before="120"/>
        <w:jc w:val="both"/>
        <w:rPr>
          <w:bCs/>
          <w:sz w:val="28"/>
          <w:szCs w:val="28"/>
          <w:lang w:val="pt-BR"/>
        </w:rPr>
      </w:pPr>
    </w:p>
    <w:p w:rsidR="00C12006" w:rsidRDefault="00C12006" w:rsidP="00FB3189">
      <w:pPr>
        <w:spacing w:before="120"/>
        <w:jc w:val="both"/>
        <w:rPr>
          <w:bCs/>
          <w:sz w:val="28"/>
          <w:szCs w:val="28"/>
          <w:lang w:val="pt-BR"/>
        </w:rPr>
      </w:pPr>
    </w:p>
    <w:p w:rsidR="00C12006" w:rsidRPr="00527D16" w:rsidRDefault="00C12006" w:rsidP="00FB3189">
      <w:pPr>
        <w:spacing w:before="120"/>
        <w:jc w:val="both"/>
        <w:rPr>
          <w:bCs/>
          <w:sz w:val="28"/>
          <w:szCs w:val="28"/>
          <w:lang w:val="pt-BR"/>
        </w:rPr>
      </w:pPr>
    </w:p>
    <w:p w:rsidR="00C12006" w:rsidRPr="00527D16" w:rsidRDefault="00C12006" w:rsidP="00FB3189">
      <w:pPr>
        <w:spacing w:before="120"/>
        <w:jc w:val="both"/>
        <w:rPr>
          <w:bCs/>
          <w:sz w:val="28"/>
          <w:szCs w:val="28"/>
          <w:lang w:val="pt-BR"/>
        </w:rPr>
      </w:pPr>
    </w:p>
    <w:tbl>
      <w:tblPr>
        <w:tblW w:w="9278" w:type="dxa"/>
        <w:tblInd w:w="108" w:type="dxa"/>
        <w:tblLook w:val="01E0" w:firstRow="1" w:lastRow="1" w:firstColumn="1" w:lastColumn="1" w:noHBand="0" w:noVBand="0"/>
      </w:tblPr>
      <w:tblGrid>
        <w:gridCol w:w="3085"/>
        <w:gridCol w:w="5973"/>
        <w:gridCol w:w="220"/>
      </w:tblGrid>
      <w:tr w:rsidR="00C12006" w:rsidRPr="00301764" w:rsidTr="009863B3">
        <w:trPr>
          <w:gridAfter w:val="1"/>
          <w:wAfter w:w="220" w:type="dxa"/>
        </w:trPr>
        <w:tc>
          <w:tcPr>
            <w:tcW w:w="3085" w:type="dxa"/>
          </w:tcPr>
          <w:p w:rsidR="00C12006" w:rsidRPr="00527D16" w:rsidRDefault="00C12006" w:rsidP="009863B3">
            <w:pPr>
              <w:jc w:val="center"/>
              <w:rPr>
                <w:b/>
                <w:noProof/>
                <w:szCs w:val="26"/>
                <w:lang w:val="pt-BR"/>
              </w:rPr>
            </w:pPr>
            <w:r w:rsidRPr="00527D16">
              <w:rPr>
                <w:lang w:val="pt-BR"/>
              </w:rPr>
              <w:lastRenderedPageBreak/>
              <w:br w:type="page"/>
            </w:r>
          </w:p>
        </w:tc>
        <w:tc>
          <w:tcPr>
            <w:tcW w:w="5973" w:type="dxa"/>
          </w:tcPr>
          <w:p w:rsidR="00C12006" w:rsidRPr="00527D16" w:rsidRDefault="00C12006" w:rsidP="009863B3">
            <w:pPr>
              <w:jc w:val="center"/>
              <w:rPr>
                <w:noProof/>
                <w:lang w:val="pt-BR"/>
              </w:rPr>
            </w:pPr>
            <w:r w:rsidRPr="00527D16">
              <w:rPr>
                <w:noProof/>
                <w:lang w:val="pt-BR"/>
              </w:rPr>
              <w:t>TP-ĐGTS-07</w:t>
            </w:r>
            <w:r w:rsidRPr="00527D16">
              <w:rPr>
                <w:noProof/>
                <w:lang w:val="pt-BR"/>
              </w:rPr>
              <w:br/>
              <w:t>(Ban hành kèm theo Thông tư số 06/2017/TT-BTP)</w:t>
            </w:r>
          </w:p>
        </w:tc>
      </w:tr>
      <w:tr w:rsidR="00C12006" w:rsidRPr="00301764" w:rsidTr="009863B3">
        <w:tc>
          <w:tcPr>
            <w:tcW w:w="3085" w:type="dxa"/>
          </w:tcPr>
          <w:p w:rsidR="00C12006" w:rsidRPr="00527D16" w:rsidRDefault="00032BBE" w:rsidP="009863B3">
            <w:pPr>
              <w:jc w:val="center"/>
              <w:rPr>
                <w:b/>
                <w:sz w:val="28"/>
                <w:szCs w:val="28"/>
                <w:lang w:val="pt-BR"/>
              </w:rPr>
            </w:pPr>
            <w:r>
              <w:rPr>
                <w:noProof/>
                <w:lang w:val="vi-VN" w:eastAsia="vi-VN"/>
              </w:rPr>
              <mc:AlternateContent>
                <mc:Choice Requires="wps">
                  <w:drawing>
                    <wp:anchor distT="0" distB="0" distL="114300" distR="114300" simplePos="0" relativeHeight="251654144" behindDoc="0" locked="0" layoutInCell="1" allowOverlap="1">
                      <wp:simplePos x="0" y="0"/>
                      <wp:positionH relativeFrom="column">
                        <wp:posOffset>464820</wp:posOffset>
                      </wp:positionH>
                      <wp:positionV relativeFrom="paragraph">
                        <wp:posOffset>422910</wp:posOffset>
                      </wp:positionV>
                      <wp:extent cx="847725" cy="0"/>
                      <wp:effectExtent l="7620" t="13335" r="11430" b="571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6.6pt;margin-top:33.3pt;width:66.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"/>
                  </w:pict>
                </mc:Fallback>
              </mc:AlternateContent>
            </w:r>
            <w:r w:rsidR="00C12006" w:rsidRPr="00527D16">
              <w:rPr>
                <w:b/>
                <w:noProof/>
                <w:sz w:val="28"/>
                <w:szCs w:val="28"/>
                <w:lang w:val="pt-BR"/>
              </w:rPr>
              <w:t xml:space="preserve">DOANH NGHIỆP ĐẤU GIÁ TÀI SẢN </w:t>
            </w:r>
            <w:r w:rsidR="00C12006" w:rsidRPr="00527D16">
              <w:rPr>
                <w:b/>
                <w:sz w:val="28"/>
                <w:szCs w:val="28"/>
                <w:lang w:val="pt-BR"/>
              </w:rPr>
              <w:br/>
            </w:r>
          </w:p>
        </w:tc>
        <w:tc>
          <w:tcPr>
            <w:tcW w:w="6193" w:type="dxa"/>
            <w:gridSpan w:val="2"/>
          </w:tcPr>
          <w:p w:rsidR="00C12006" w:rsidRPr="00527D16" w:rsidRDefault="00032BBE" w:rsidP="009863B3">
            <w:pPr>
              <w:jc w:val="center"/>
              <w:rPr>
                <w:sz w:val="28"/>
                <w:szCs w:val="28"/>
                <w:lang w:val="pt-BR"/>
              </w:rPr>
            </w:pPr>
            <w:r>
              <w:rPr>
                <w:noProof/>
                <w:lang w:val="vi-VN" w:eastAsia="vi-VN"/>
              </w:rPr>
              <mc:AlternateContent>
                <mc:Choice Requires="wps">
                  <w:drawing>
                    <wp:anchor distT="0" distB="0" distL="114300" distR="114300" simplePos="0" relativeHeight="251655168" behindDoc="0" locked="0" layoutInCell="1" allowOverlap="1">
                      <wp:simplePos x="0" y="0"/>
                      <wp:positionH relativeFrom="column">
                        <wp:posOffset>712470</wp:posOffset>
                      </wp:positionH>
                      <wp:positionV relativeFrom="paragraph">
                        <wp:posOffset>430530</wp:posOffset>
                      </wp:positionV>
                      <wp:extent cx="2106930" cy="0"/>
                      <wp:effectExtent l="7620" t="11430" r="9525" b="762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56.1pt;margin-top:33.9pt;width:165.9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pi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"/>
                  </w:pict>
                </mc:Fallback>
              </mc:AlternateContent>
            </w:r>
            <w:r w:rsidR="00C12006" w:rsidRPr="00527D16">
              <w:rPr>
                <w:b/>
                <w:sz w:val="28"/>
                <w:szCs w:val="28"/>
                <w:lang w:val="pt-BR"/>
              </w:rPr>
              <w:t>CỘNG HÒA XÃ HỘI CHỦ NGHĨA VIỆT NAM</w:t>
            </w:r>
            <w:r w:rsidR="00C12006" w:rsidRPr="00527D16">
              <w:rPr>
                <w:b/>
                <w:sz w:val="28"/>
                <w:szCs w:val="28"/>
                <w:lang w:val="pt-BR"/>
              </w:rPr>
              <w:br/>
              <w:t xml:space="preserve">Độc lập - Tự do - Hạnh phúc </w:t>
            </w:r>
            <w:r w:rsidR="00C12006" w:rsidRPr="00527D16">
              <w:rPr>
                <w:b/>
                <w:sz w:val="28"/>
                <w:szCs w:val="28"/>
                <w:lang w:val="pt-BR"/>
              </w:rPr>
              <w:br/>
            </w:r>
          </w:p>
        </w:tc>
      </w:tr>
    </w:tbl>
    <w:p w:rsidR="00C12006" w:rsidRPr="00527D16" w:rsidRDefault="00C12006" w:rsidP="00FB3189">
      <w:pPr>
        <w:spacing w:before="60" w:after="60"/>
        <w:jc w:val="center"/>
        <w:rPr>
          <w:b/>
          <w:sz w:val="28"/>
          <w:szCs w:val="28"/>
          <w:lang w:val="pt-BR"/>
        </w:rPr>
      </w:pPr>
      <w:r w:rsidRPr="00527D16">
        <w:rPr>
          <w:b/>
          <w:sz w:val="28"/>
          <w:szCs w:val="28"/>
          <w:lang w:val="pt-BR"/>
        </w:rPr>
        <w:t>GIẤY ĐỀ NGHỊ</w:t>
      </w:r>
    </w:p>
    <w:p w:rsidR="00C12006" w:rsidRPr="00527D16" w:rsidRDefault="00C12006" w:rsidP="00FB3189">
      <w:pPr>
        <w:spacing w:before="60" w:after="60"/>
        <w:jc w:val="center"/>
        <w:rPr>
          <w:b/>
          <w:sz w:val="28"/>
          <w:szCs w:val="28"/>
          <w:lang w:val="pt-BR"/>
        </w:rPr>
      </w:pPr>
      <w:r w:rsidRPr="00527D16">
        <w:rPr>
          <w:b/>
          <w:sz w:val="28"/>
          <w:szCs w:val="28"/>
          <w:lang w:val="pt-BR"/>
        </w:rPr>
        <w:t xml:space="preserve">THAY ĐỔI NỘI DUNG ĐĂNG KÝ HOẠT ĐỘNG CỦA </w:t>
      </w:r>
    </w:p>
    <w:p w:rsidR="00C12006" w:rsidRPr="00527D16" w:rsidRDefault="00C12006" w:rsidP="00FB3189">
      <w:pPr>
        <w:spacing w:before="60" w:after="60"/>
        <w:jc w:val="center"/>
        <w:rPr>
          <w:b/>
          <w:sz w:val="28"/>
          <w:szCs w:val="28"/>
          <w:lang w:val="pt-BR"/>
        </w:rPr>
      </w:pPr>
      <w:r w:rsidRPr="00527D16">
        <w:rPr>
          <w:b/>
          <w:sz w:val="28"/>
          <w:szCs w:val="28"/>
          <w:lang w:val="pt-BR"/>
        </w:rPr>
        <w:t>DOANH NGHIỆP ĐẤU GIÁ TÀI SẢN</w:t>
      </w:r>
    </w:p>
    <w:p w:rsidR="00C12006" w:rsidRPr="00527D16" w:rsidRDefault="00C12006" w:rsidP="00FB3189">
      <w:pPr>
        <w:spacing w:before="120" w:after="120"/>
        <w:jc w:val="center"/>
        <w:rPr>
          <w:sz w:val="28"/>
          <w:szCs w:val="28"/>
          <w:lang w:val="pt-BR"/>
        </w:rPr>
      </w:pPr>
    </w:p>
    <w:p w:rsidR="00C12006" w:rsidRPr="00527D16" w:rsidRDefault="00C12006" w:rsidP="00FB3189">
      <w:pPr>
        <w:spacing w:line="360" w:lineRule="auto"/>
        <w:jc w:val="center"/>
        <w:rPr>
          <w:sz w:val="28"/>
          <w:szCs w:val="28"/>
          <w:lang w:val="pt-BR"/>
        </w:rPr>
      </w:pPr>
      <w:r w:rsidRPr="00527D16">
        <w:rPr>
          <w:sz w:val="28"/>
          <w:szCs w:val="28"/>
          <w:lang w:val="pt-BR"/>
        </w:rPr>
        <w:t>Kính gửi: Sở Tư pháp tỉnh (thành phố) ……………………</w:t>
      </w:r>
    </w:p>
    <w:p w:rsidR="00C12006" w:rsidRPr="00527D16" w:rsidRDefault="00C12006" w:rsidP="00FB3189">
      <w:pPr>
        <w:tabs>
          <w:tab w:val="left" w:leader="dot" w:pos="9356"/>
        </w:tabs>
        <w:spacing w:line="360" w:lineRule="auto"/>
        <w:rPr>
          <w:sz w:val="28"/>
          <w:szCs w:val="28"/>
          <w:lang w:val="pt-BR"/>
        </w:rPr>
      </w:pPr>
      <w:r w:rsidRPr="00527D16">
        <w:rPr>
          <w:sz w:val="28"/>
          <w:szCs w:val="28"/>
          <w:lang w:val="pt-BR"/>
        </w:rPr>
        <w:t>Tên doanh nghiệp đấu giá tài sản:</w:t>
      </w:r>
      <w:r w:rsidRPr="00527D16">
        <w:rPr>
          <w:sz w:val="28"/>
          <w:szCs w:val="28"/>
          <w:lang w:val="pt-BR"/>
        </w:rPr>
        <w:tab/>
        <w:t xml:space="preserve"> </w:t>
      </w:r>
    </w:p>
    <w:p w:rsidR="00C12006" w:rsidRPr="00527D16" w:rsidRDefault="00C12006" w:rsidP="00FB3189">
      <w:pPr>
        <w:tabs>
          <w:tab w:val="left" w:leader="dot" w:pos="9356"/>
        </w:tabs>
        <w:spacing w:line="360" w:lineRule="auto"/>
        <w:rPr>
          <w:sz w:val="28"/>
          <w:szCs w:val="28"/>
          <w:lang w:val="pt-BR"/>
        </w:rPr>
      </w:pPr>
      <w:r w:rsidRPr="00527D16">
        <w:rPr>
          <w:sz w:val="28"/>
          <w:szCs w:val="28"/>
          <w:lang w:val="pt-BR"/>
        </w:rPr>
        <w:tab/>
      </w:r>
    </w:p>
    <w:p w:rsidR="00C12006" w:rsidRPr="00527D16" w:rsidRDefault="00C12006" w:rsidP="00FB3189">
      <w:pPr>
        <w:tabs>
          <w:tab w:val="left" w:leader="dot" w:pos="9356"/>
        </w:tabs>
        <w:spacing w:line="360" w:lineRule="auto"/>
        <w:rPr>
          <w:sz w:val="28"/>
          <w:szCs w:val="28"/>
          <w:lang w:val="pt-BR"/>
        </w:rPr>
      </w:pPr>
      <w:r w:rsidRPr="00527D16">
        <w:rPr>
          <w:sz w:val="28"/>
          <w:szCs w:val="28"/>
          <w:lang w:val="pt-BR"/>
        </w:rPr>
        <w:t>Địa chỉ trụ sở:</w:t>
      </w:r>
      <w:r w:rsidRPr="00527D16">
        <w:rPr>
          <w:sz w:val="28"/>
          <w:szCs w:val="28"/>
          <w:lang w:val="pt-BR"/>
        </w:rPr>
        <w:tab/>
      </w:r>
    </w:p>
    <w:p w:rsidR="00C12006" w:rsidRPr="00527D16" w:rsidRDefault="00C12006" w:rsidP="00FB3189">
      <w:pPr>
        <w:tabs>
          <w:tab w:val="left" w:leader="dot" w:pos="9356"/>
        </w:tabs>
        <w:spacing w:line="360" w:lineRule="auto"/>
        <w:rPr>
          <w:sz w:val="28"/>
          <w:szCs w:val="28"/>
          <w:lang w:val="pt-BR"/>
        </w:rPr>
      </w:pPr>
      <w:r w:rsidRPr="00527D16">
        <w:rPr>
          <w:sz w:val="28"/>
          <w:szCs w:val="28"/>
          <w:lang w:val="pt-BR"/>
        </w:rPr>
        <w:tab/>
      </w:r>
    </w:p>
    <w:p w:rsidR="00C12006" w:rsidRPr="00527D16" w:rsidRDefault="00C12006" w:rsidP="00FB3189">
      <w:pPr>
        <w:tabs>
          <w:tab w:val="left" w:leader="dot" w:pos="9356"/>
        </w:tabs>
        <w:spacing w:line="360" w:lineRule="auto"/>
        <w:rPr>
          <w:sz w:val="28"/>
          <w:szCs w:val="28"/>
          <w:lang w:val="pt-BR"/>
        </w:rPr>
      </w:pPr>
      <w:r w:rsidRPr="00527D16">
        <w:rPr>
          <w:sz w:val="28"/>
          <w:szCs w:val="28"/>
          <w:lang w:val="pt-BR"/>
        </w:rPr>
        <w:t>Điện thoại: ……………………… Fax: ……………….. Email:</w:t>
      </w:r>
      <w:r w:rsidRPr="00527D16">
        <w:rPr>
          <w:sz w:val="28"/>
          <w:szCs w:val="28"/>
          <w:lang w:val="pt-BR"/>
        </w:rPr>
        <w:tab/>
      </w:r>
    </w:p>
    <w:p w:rsidR="00C12006" w:rsidRPr="00527D16" w:rsidRDefault="00C12006" w:rsidP="00FB3189">
      <w:pPr>
        <w:tabs>
          <w:tab w:val="left" w:leader="dot" w:pos="9356"/>
        </w:tabs>
        <w:spacing w:line="360" w:lineRule="auto"/>
        <w:rPr>
          <w:sz w:val="28"/>
          <w:szCs w:val="28"/>
          <w:lang w:val="pt-BR"/>
        </w:rPr>
      </w:pPr>
      <w:r w:rsidRPr="00527D16">
        <w:rPr>
          <w:sz w:val="28"/>
          <w:szCs w:val="28"/>
          <w:lang w:val="pt-BR"/>
        </w:rPr>
        <w:t xml:space="preserve">Giấy đăng ký hoạt động số: ………….do Sở Tư pháp tỉnh (thành phố) </w:t>
      </w:r>
      <w:r w:rsidRPr="00527D16">
        <w:rPr>
          <w:sz w:val="28"/>
          <w:szCs w:val="28"/>
          <w:lang w:val="pt-BR"/>
        </w:rPr>
        <w:tab/>
        <w:t xml:space="preserve"> </w:t>
      </w:r>
    </w:p>
    <w:p w:rsidR="00C12006" w:rsidRPr="00527D16" w:rsidRDefault="00C12006" w:rsidP="00FB3189">
      <w:pPr>
        <w:tabs>
          <w:tab w:val="left" w:leader="dot" w:pos="9356"/>
        </w:tabs>
        <w:spacing w:line="360" w:lineRule="auto"/>
        <w:rPr>
          <w:sz w:val="28"/>
          <w:szCs w:val="28"/>
          <w:lang w:val="pt-BR"/>
        </w:rPr>
      </w:pPr>
      <w:r w:rsidRPr="00527D16">
        <w:rPr>
          <w:sz w:val="28"/>
          <w:szCs w:val="28"/>
          <w:lang w:val="pt-BR"/>
        </w:rPr>
        <w:t>....................................................................cấp ngày: ………../………./</w:t>
      </w:r>
      <w:r w:rsidRPr="00527D16">
        <w:rPr>
          <w:sz w:val="28"/>
          <w:szCs w:val="28"/>
          <w:lang w:val="pt-BR"/>
        </w:rPr>
        <w:tab/>
      </w:r>
    </w:p>
    <w:p w:rsidR="00C12006" w:rsidRPr="00527D16" w:rsidRDefault="00C12006" w:rsidP="00FB3189">
      <w:pPr>
        <w:tabs>
          <w:tab w:val="left" w:leader="dot" w:pos="9216"/>
        </w:tabs>
        <w:spacing w:line="360" w:lineRule="auto"/>
        <w:jc w:val="both"/>
        <w:rPr>
          <w:sz w:val="28"/>
          <w:szCs w:val="28"/>
          <w:lang w:val="pt-BR"/>
        </w:rPr>
      </w:pPr>
      <w:r w:rsidRPr="00527D16">
        <w:rPr>
          <w:sz w:val="28"/>
          <w:szCs w:val="28"/>
          <w:lang w:val="pt-BR"/>
        </w:rPr>
        <w:t>Đăng ký thay đổi nội dung đăng ký hoạt động của doanh nghiệp đấu giá tài sản như sau:</w:t>
      </w:r>
    </w:p>
    <w:p w:rsidR="00C12006" w:rsidRPr="00C83AAF" w:rsidRDefault="00C12006" w:rsidP="00FB3189">
      <w:pPr>
        <w:tabs>
          <w:tab w:val="left" w:leader="dot" w:pos="9356"/>
        </w:tabs>
        <w:spacing w:line="360" w:lineRule="auto"/>
        <w:rPr>
          <w:sz w:val="28"/>
          <w:szCs w:val="28"/>
        </w:rPr>
      </w:pPr>
      <w:r w:rsidRPr="00C83AAF">
        <w:rPr>
          <w:sz w:val="28"/>
          <w:szCs w:val="28"/>
        </w:rPr>
        <w:t>1</w:t>
      </w:r>
      <w:r>
        <w:rPr>
          <w:sz w:val="28"/>
          <w:szCs w:val="28"/>
        </w:rPr>
        <w:tab/>
      </w:r>
    </w:p>
    <w:p w:rsidR="00C12006" w:rsidRPr="00C83AAF" w:rsidRDefault="00C12006" w:rsidP="00FB3189">
      <w:pPr>
        <w:tabs>
          <w:tab w:val="left" w:leader="dot" w:pos="9356"/>
        </w:tabs>
        <w:spacing w:line="360" w:lineRule="auto"/>
        <w:rPr>
          <w:sz w:val="28"/>
          <w:szCs w:val="28"/>
        </w:rPr>
      </w:pPr>
      <w:r w:rsidRPr="00C83AAF">
        <w:rPr>
          <w:sz w:val="28"/>
          <w:szCs w:val="28"/>
        </w:rPr>
        <w:t>2</w:t>
      </w:r>
      <w:r>
        <w:rPr>
          <w:sz w:val="28"/>
          <w:szCs w:val="28"/>
        </w:rPr>
        <w:tab/>
      </w:r>
    </w:p>
    <w:p w:rsidR="00C12006" w:rsidRPr="00C83AAF" w:rsidRDefault="00C12006" w:rsidP="00FB3189">
      <w:pPr>
        <w:tabs>
          <w:tab w:val="left" w:leader="dot" w:pos="9356"/>
        </w:tabs>
        <w:spacing w:line="360" w:lineRule="auto"/>
        <w:rPr>
          <w:sz w:val="28"/>
          <w:szCs w:val="28"/>
        </w:rPr>
      </w:pPr>
      <w:r w:rsidRPr="00C83AAF">
        <w:rPr>
          <w:sz w:val="28"/>
          <w:szCs w:val="28"/>
        </w:rPr>
        <w:t>3</w:t>
      </w:r>
      <w:r>
        <w:rPr>
          <w:sz w:val="28"/>
          <w:szCs w:val="28"/>
        </w:rPr>
        <w:tab/>
      </w:r>
    </w:p>
    <w:p w:rsidR="00C12006" w:rsidRPr="00C83AAF" w:rsidRDefault="00C12006" w:rsidP="00FB3189">
      <w:pPr>
        <w:tabs>
          <w:tab w:val="right" w:leader="dot" w:pos="8544"/>
        </w:tabs>
        <w:spacing w:before="120" w:after="120"/>
        <w:rPr>
          <w:sz w:val="28"/>
          <w:szCs w:val="28"/>
        </w:rPr>
      </w:pPr>
    </w:p>
    <w:tbl>
      <w:tblPr>
        <w:tblW w:w="0" w:type="auto"/>
        <w:tblInd w:w="328" w:type="dxa"/>
        <w:tblLook w:val="01E0" w:firstRow="1" w:lastRow="1" w:firstColumn="1" w:lastColumn="1" w:noHBand="0" w:noVBand="0"/>
      </w:tblPr>
      <w:tblGrid>
        <w:gridCol w:w="4219"/>
        <w:gridCol w:w="4917"/>
      </w:tblGrid>
      <w:tr w:rsidR="00C12006" w:rsidRPr="00C83AAF" w:rsidTr="009863B3">
        <w:tc>
          <w:tcPr>
            <w:tcW w:w="4219" w:type="dxa"/>
          </w:tcPr>
          <w:p w:rsidR="00C12006" w:rsidRPr="00C83AAF" w:rsidRDefault="00C12006" w:rsidP="009863B3">
            <w:pPr>
              <w:tabs>
                <w:tab w:val="right" w:leader="dot" w:pos="8544"/>
              </w:tabs>
              <w:ind w:left="-328" w:firstLine="328"/>
              <w:jc w:val="center"/>
              <w:rPr>
                <w:sz w:val="28"/>
                <w:szCs w:val="28"/>
              </w:rPr>
            </w:pPr>
          </w:p>
        </w:tc>
        <w:tc>
          <w:tcPr>
            <w:tcW w:w="4917" w:type="dxa"/>
          </w:tcPr>
          <w:p w:rsidR="00C12006" w:rsidRPr="00C83AAF" w:rsidRDefault="00C12006" w:rsidP="009863B3">
            <w:pPr>
              <w:tabs>
                <w:tab w:val="right" w:leader="dot" w:pos="8544"/>
              </w:tabs>
              <w:spacing w:before="120" w:after="120"/>
              <w:jc w:val="center"/>
              <w:rPr>
                <w:i/>
                <w:sz w:val="28"/>
                <w:szCs w:val="28"/>
              </w:rPr>
            </w:pPr>
            <w:r w:rsidRPr="00DA561A">
              <w:rPr>
                <w:i/>
                <w:iCs/>
                <w:sz w:val="28"/>
                <w:szCs w:val="28"/>
              </w:rPr>
              <w:t>Tỉnh (thành phố), ngày... tháng... năm...</w:t>
            </w:r>
            <w:r w:rsidRPr="00C83AAF">
              <w:rPr>
                <w:i/>
                <w:sz w:val="28"/>
                <w:szCs w:val="28"/>
              </w:rPr>
              <w:br/>
            </w:r>
            <w:r w:rsidRPr="00C83AAF">
              <w:rPr>
                <w:b/>
                <w:sz w:val="28"/>
                <w:szCs w:val="28"/>
              </w:rPr>
              <w:t>Người đại diện theo pháp luật</w:t>
            </w:r>
            <w:r w:rsidRPr="00C83AAF">
              <w:rPr>
                <w:sz w:val="28"/>
                <w:szCs w:val="28"/>
              </w:rPr>
              <w:br/>
            </w:r>
            <w:r>
              <w:rPr>
                <w:i/>
                <w:sz w:val="28"/>
                <w:szCs w:val="28"/>
              </w:rPr>
              <w:t>(K</w:t>
            </w:r>
            <w:r w:rsidRPr="00C83AAF">
              <w:rPr>
                <w:i/>
                <w:sz w:val="28"/>
                <w:szCs w:val="28"/>
              </w:rPr>
              <w:t>ý, ghi rõ họ tên, chức vụ và đóng dấu)</w:t>
            </w:r>
          </w:p>
        </w:tc>
      </w:tr>
    </w:tbl>
    <w:p w:rsidR="00C12006" w:rsidRDefault="00C12006" w:rsidP="00FB3189">
      <w:pPr>
        <w:rPr>
          <w:sz w:val="28"/>
          <w:szCs w:val="28"/>
        </w:rPr>
      </w:pPr>
    </w:p>
    <w:p w:rsidR="00C12006" w:rsidRDefault="00C12006" w:rsidP="00FB3189">
      <w:pPr>
        <w:rPr>
          <w:sz w:val="28"/>
          <w:szCs w:val="28"/>
        </w:rPr>
      </w:pPr>
    </w:p>
    <w:p w:rsidR="00C12006" w:rsidRDefault="00C12006" w:rsidP="00FB3189">
      <w:pPr>
        <w:rPr>
          <w:sz w:val="28"/>
          <w:szCs w:val="28"/>
        </w:rPr>
      </w:pPr>
    </w:p>
    <w:p w:rsidR="00C12006" w:rsidRDefault="00C12006" w:rsidP="00FB3189">
      <w:pPr>
        <w:rPr>
          <w:sz w:val="28"/>
          <w:szCs w:val="28"/>
        </w:rPr>
      </w:pPr>
    </w:p>
    <w:p w:rsidR="00C12006" w:rsidRPr="00C83AAF" w:rsidRDefault="00C12006" w:rsidP="00FB3189">
      <w:pPr>
        <w:rPr>
          <w:sz w:val="28"/>
          <w:szCs w:val="28"/>
        </w:rPr>
      </w:pPr>
    </w:p>
    <w:p w:rsidR="00C12006" w:rsidRDefault="00C12006" w:rsidP="00FB3189">
      <w:pPr>
        <w:spacing w:before="120"/>
        <w:jc w:val="both"/>
        <w:rPr>
          <w:bCs/>
          <w:sz w:val="28"/>
          <w:szCs w:val="28"/>
        </w:rPr>
      </w:pPr>
    </w:p>
    <w:p w:rsidR="00C12006" w:rsidRDefault="00C12006" w:rsidP="00316C7C">
      <w:pPr>
        <w:spacing w:after="280" w:afterAutospacing="1"/>
        <w:jc w:val="right"/>
      </w:pPr>
    </w:p>
    <w:p w:rsidR="00C12006" w:rsidRDefault="00C12006" w:rsidP="00316C7C">
      <w:pPr>
        <w:spacing w:after="280" w:afterAutospacing="1"/>
        <w:jc w:val="right"/>
      </w:pPr>
    </w:p>
    <w:sectPr w:rsidR="00C12006" w:rsidSect="00527D16">
      <w:footerReference w:type="even" r:id="rId8"/>
      <w:footerReference w:type="default" r:id="rId9"/>
      <w:pgSz w:w="11907" w:h="16840" w:code="9"/>
      <w:pgMar w:top="1134" w:right="851"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276" w:rsidRDefault="00593276" w:rsidP="009C2DBC">
      <w:r>
        <w:separator/>
      </w:r>
    </w:p>
  </w:endnote>
  <w:endnote w:type="continuationSeparator" w:id="0">
    <w:p w:rsidR="00593276" w:rsidRDefault="00593276" w:rsidP="009C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MS Song">
    <w:altName w:val="Arial Unicode MS"/>
    <w:panose1 w:val="00000000000000000000"/>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006" w:rsidRDefault="00C12006" w:rsidP="00890B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2006" w:rsidRDefault="00C12006" w:rsidP="000962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006" w:rsidRDefault="00C12006" w:rsidP="00890B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1764">
      <w:rPr>
        <w:rStyle w:val="PageNumber"/>
        <w:noProof/>
      </w:rPr>
      <w:t>3</w:t>
    </w:r>
    <w:r>
      <w:rPr>
        <w:rStyle w:val="PageNumber"/>
      </w:rPr>
      <w:fldChar w:fldCharType="end"/>
    </w:r>
  </w:p>
  <w:p w:rsidR="00C12006" w:rsidRDefault="00C12006" w:rsidP="0009629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276" w:rsidRDefault="00593276" w:rsidP="009C2DBC">
      <w:r>
        <w:separator/>
      </w:r>
    </w:p>
  </w:footnote>
  <w:footnote w:type="continuationSeparator" w:id="0">
    <w:p w:rsidR="00593276" w:rsidRDefault="00593276" w:rsidP="009C2DBC">
      <w:r>
        <w:continuationSeparator/>
      </w:r>
    </w:p>
  </w:footnote>
  <w:footnote w:id="1">
    <w:p w:rsidR="00C12006" w:rsidRDefault="00C12006">
      <w:pPr>
        <w:pStyle w:val="FootnoteText"/>
      </w:pPr>
      <w:r>
        <w:rPr>
          <w:vertAlign w:val="superscript"/>
        </w:rPr>
        <w:t>(</w:t>
      </w:r>
      <w:r>
        <w:rPr>
          <w:rStyle w:val="FootnoteReference"/>
        </w:rPr>
        <w:footnoteRef/>
      </w:r>
      <w:r>
        <w:rPr>
          <w:vertAlign w:val="superscript"/>
        </w:rPr>
        <w:t xml:space="preserve">) </w:t>
      </w:r>
      <w:r>
        <w:t>Bổ sung thời hạn giải quyết TTHC là 10 ngày;</w:t>
      </w:r>
    </w:p>
  </w:footnote>
  <w:footnote w:id="2">
    <w:p w:rsidR="00C12006" w:rsidRDefault="00C12006">
      <w:pPr>
        <w:pStyle w:val="FootnoteText"/>
      </w:pPr>
      <w:r>
        <w:rPr>
          <w:vertAlign w:val="superscript"/>
        </w:rPr>
        <w:t>(</w:t>
      </w:r>
      <w:r>
        <w:rPr>
          <w:rStyle w:val="FootnoteReference"/>
        </w:rPr>
        <w:footnoteRef/>
      </w:r>
      <w:r>
        <w:rPr>
          <w:vertAlign w:val="superscript"/>
        </w:rPr>
        <w:t>)</w:t>
      </w:r>
      <w:r>
        <w:t xml:space="preserve"> Bổ sung thành phần hồ sơ là “ Giấy đề nghị thay đổi nội dung đăng ký hoạt động của doanh nghiệp đấu giá tài sản (mẫu TP-ĐGTS-07) ban hành kèm theo Thông tư số 06/2017/TT-BTP.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A0BA2"/>
    <w:multiLevelType w:val="hybridMultilevel"/>
    <w:tmpl w:val="03788420"/>
    <w:lvl w:ilvl="0" w:tplc="C7AE138C">
      <w:start w:val="1"/>
      <w:numFmt w:val="decimal"/>
      <w:lvlText w:val="%1"/>
      <w:lvlJc w:val="center"/>
      <w:pPr>
        <w:tabs>
          <w:tab w:val="num" w:pos="663"/>
        </w:tabs>
        <w:ind w:left="663"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65F250AA"/>
    <w:multiLevelType w:val="hybridMultilevel"/>
    <w:tmpl w:val="B3B8163E"/>
    <w:lvl w:ilvl="0" w:tplc="3A9488E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7C"/>
    <w:rsid w:val="000003A2"/>
    <w:rsid w:val="00032BBE"/>
    <w:rsid w:val="00045CBC"/>
    <w:rsid w:val="00050AAE"/>
    <w:rsid w:val="00072FD5"/>
    <w:rsid w:val="00076977"/>
    <w:rsid w:val="000773BE"/>
    <w:rsid w:val="000803E8"/>
    <w:rsid w:val="0009410F"/>
    <w:rsid w:val="00096290"/>
    <w:rsid w:val="00131598"/>
    <w:rsid w:val="00150FCF"/>
    <w:rsid w:val="00167193"/>
    <w:rsid w:val="00186DB2"/>
    <w:rsid w:val="00193AAA"/>
    <w:rsid w:val="001B64C5"/>
    <w:rsid w:val="001C29D6"/>
    <w:rsid w:val="001C4A27"/>
    <w:rsid w:val="001D20E1"/>
    <w:rsid w:val="001F7AB2"/>
    <w:rsid w:val="00203C89"/>
    <w:rsid w:val="002745A4"/>
    <w:rsid w:val="002F4D62"/>
    <w:rsid w:val="002F716E"/>
    <w:rsid w:val="002F7644"/>
    <w:rsid w:val="00301764"/>
    <w:rsid w:val="00316C7C"/>
    <w:rsid w:val="00331B47"/>
    <w:rsid w:val="00380845"/>
    <w:rsid w:val="003E4051"/>
    <w:rsid w:val="00402425"/>
    <w:rsid w:val="00406AF8"/>
    <w:rsid w:val="004136C1"/>
    <w:rsid w:val="00460F16"/>
    <w:rsid w:val="00477BBB"/>
    <w:rsid w:val="0049595B"/>
    <w:rsid w:val="004D5D02"/>
    <w:rsid w:val="004F125F"/>
    <w:rsid w:val="005158EC"/>
    <w:rsid w:val="00516FF3"/>
    <w:rsid w:val="005267B9"/>
    <w:rsid w:val="00527D16"/>
    <w:rsid w:val="005351E5"/>
    <w:rsid w:val="00562702"/>
    <w:rsid w:val="005925DE"/>
    <w:rsid w:val="00593276"/>
    <w:rsid w:val="005A213F"/>
    <w:rsid w:val="00632398"/>
    <w:rsid w:val="006443C1"/>
    <w:rsid w:val="00661BE1"/>
    <w:rsid w:val="00666D5E"/>
    <w:rsid w:val="00670ECC"/>
    <w:rsid w:val="00676805"/>
    <w:rsid w:val="006D7897"/>
    <w:rsid w:val="006E66E4"/>
    <w:rsid w:val="006F1B57"/>
    <w:rsid w:val="00707200"/>
    <w:rsid w:val="00735531"/>
    <w:rsid w:val="00747449"/>
    <w:rsid w:val="00760E4B"/>
    <w:rsid w:val="0078414F"/>
    <w:rsid w:val="0082795B"/>
    <w:rsid w:val="00847458"/>
    <w:rsid w:val="00886A5B"/>
    <w:rsid w:val="00890BEA"/>
    <w:rsid w:val="008D200B"/>
    <w:rsid w:val="008D53F9"/>
    <w:rsid w:val="008F1962"/>
    <w:rsid w:val="008F5142"/>
    <w:rsid w:val="009025A2"/>
    <w:rsid w:val="009057FE"/>
    <w:rsid w:val="00934672"/>
    <w:rsid w:val="00964CE8"/>
    <w:rsid w:val="00972F6A"/>
    <w:rsid w:val="009749D0"/>
    <w:rsid w:val="009863B3"/>
    <w:rsid w:val="00994414"/>
    <w:rsid w:val="0099797B"/>
    <w:rsid w:val="009A15D9"/>
    <w:rsid w:val="009A6EB7"/>
    <w:rsid w:val="009C2DBC"/>
    <w:rsid w:val="009D7E4D"/>
    <w:rsid w:val="009F103E"/>
    <w:rsid w:val="00A009AF"/>
    <w:rsid w:val="00A147B5"/>
    <w:rsid w:val="00A451AE"/>
    <w:rsid w:val="00A76F7D"/>
    <w:rsid w:val="00A95051"/>
    <w:rsid w:val="00AD4710"/>
    <w:rsid w:val="00AE2065"/>
    <w:rsid w:val="00AF0A88"/>
    <w:rsid w:val="00B503DA"/>
    <w:rsid w:val="00B56C78"/>
    <w:rsid w:val="00BE14BD"/>
    <w:rsid w:val="00BF051E"/>
    <w:rsid w:val="00BF0CBE"/>
    <w:rsid w:val="00C12006"/>
    <w:rsid w:val="00C3029B"/>
    <w:rsid w:val="00C43062"/>
    <w:rsid w:val="00C6153F"/>
    <w:rsid w:val="00C70954"/>
    <w:rsid w:val="00C83AAF"/>
    <w:rsid w:val="00CE41F5"/>
    <w:rsid w:val="00D12C0B"/>
    <w:rsid w:val="00D23F4E"/>
    <w:rsid w:val="00D50040"/>
    <w:rsid w:val="00D70557"/>
    <w:rsid w:val="00D84240"/>
    <w:rsid w:val="00D9512B"/>
    <w:rsid w:val="00DA561A"/>
    <w:rsid w:val="00E34E13"/>
    <w:rsid w:val="00E6493E"/>
    <w:rsid w:val="00E721E8"/>
    <w:rsid w:val="00EF71B2"/>
    <w:rsid w:val="00F074CC"/>
    <w:rsid w:val="00F30078"/>
    <w:rsid w:val="00F341C3"/>
    <w:rsid w:val="00F359DD"/>
    <w:rsid w:val="00F367D0"/>
    <w:rsid w:val="00F6629B"/>
    <w:rsid w:val="00F73FD0"/>
    <w:rsid w:val="00FA2F99"/>
    <w:rsid w:val="00FB3189"/>
    <w:rsid w:val="00FF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C7C"/>
    <w:rPr>
      <w:rFonts w:eastAsia="Times New Roman"/>
      <w:sz w:val="24"/>
      <w:szCs w:val="24"/>
    </w:rPr>
  </w:style>
  <w:style w:type="paragraph" w:styleId="Heading1">
    <w:name w:val="heading 1"/>
    <w:basedOn w:val="Normal"/>
    <w:next w:val="Normal"/>
    <w:link w:val="Heading1Char"/>
    <w:uiPriority w:val="99"/>
    <w:qFormat/>
    <w:rsid w:val="00316C7C"/>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9"/>
    <w:qFormat/>
    <w:rsid w:val="00316C7C"/>
    <w:pPr>
      <w:keepNext/>
      <w:tabs>
        <w:tab w:val="left" w:leader="dot" w:pos="8789"/>
      </w:tab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6C7C"/>
    <w:rPr>
      <w:rFonts w:ascii="Cambria" w:hAnsi="Cambria" w:cs="Times New Roman"/>
      <w:b/>
      <w:bCs/>
      <w:kern w:val="32"/>
      <w:sz w:val="32"/>
      <w:szCs w:val="32"/>
    </w:rPr>
  </w:style>
  <w:style w:type="character" w:customStyle="1" w:styleId="Heading3Char">
    <w:name w:val="Heading 3 Char"/>
    <w:basedOn w:val="DefaultParagraphFont"/>
    <w:link w:val="Heading3"/>
    <w:uiPriority w:val="99"/>
    <w:locked/>
    <w:rsid w:val="00316C7C"/>
    <w:rPr>
      <w:rFonts w:eastAsia="Times New Roman" w:cs="Times New Roman"/>
      <w:b/>
      <w:sz w:val="24"/>
      <w:szCs w:val="24"/>
    </w:rPr>
  </w:style>
  <w:style w:type="paragraph" w:customStyle="1" w:styleId="DefaultParagraphFontParaCharCharCharCharChar">
    <w:name w:val="Default Paragraph Font Para Char Char Char Char Char"/>
    <w:autoRedefine/>
    <w:uiPriority w:val="99"/>
    <w:rsid w:val="00316C7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rsid w:val="00316C7C"/>
    <w:pPr>
      <w:spacing w:before="100" w:beforeAutospacing="1" w:after="100" w:afterAutospacing="1"/>
    </w:pPr>
  </w:style>
  <w:style w:type="character" w:customStyle="1" w:styleId="vldocrldnamec2">
    <w:name w:val="vl_doc_rl_dname_c2"/>
    <w:basedOn w:val="DefaultParagraphFont"/>
    <w:uiPriority w:val="99"/>
    <w:rsid w:val="00316C7C"/>
    <w:rPr>
      <w:rFonts w:cs="Times New Roman"/>
    </w:rPr>
  </w:style>
  <w:style w:type="paragraph" w:styleId="Footer">
    <w:name w:val="footer"/>
    <w:basedOn w:val="Normal"/>
    <w:link w:val="FooterChar"/>
    <w:uiPriority w:val="99"/>
    <w:rsid w:val="00316C7C"/>
    <w:pPr>
      <w:tabs>
        <w:tab w:val="center" w:pos="4320"/>
        <w:tab w:val="right" w:pos="8640"/>
      </w:tabs>
    </w:pPr>
  </w:style>
  <w:style w:type="character" w:customStyle="1" w:styleId="FooterChar">
    <w:name w:val="Footer Char"/>
    <w:basedOn w:val="DefaultParagraphFont"/>
    <w:link w:val="Footer"/>
    <w:uiPriority w:val="99"/>
    <w:locked/>
    <w:rsid w:val="00316C7C"/>
    <w:rPr>
      <w:rFonts w:eastAsia="Times New Roman" w:cs="Times New Roman"/>
      <w:sz w:val="24"/>
      <w:szCs w:val="24"/>
    </w:rPr>
  </w:style>
  <w:style w:type="character" w:styleId="PageNumber">
    <w:name w:val="page number"/>
    <w:basedOn w:val="DefaultParagraphFont"/>
    <w:uiPriority w:val="99"/>
    <w:rsid w:val="00316C7C"/>
    <w:rPr>
      <w:rFonts w:cs="Times New Roman"/>
    </w:rPr>
  </w:style>
  <w:style w:type="character" w:styleId="Strong">
    <w:name w:val="Strong"/>
    <w:basedOn w:val="DefaultParagraphFont"/>
    <w:uiPriority w:val="99"/>
    <w:qFormat/>
    <w:rsid w:val="00316C7C"/>
    <w:rPr>
      <w:rFonts w:cs="Times New Roman"/>
      <w:b/>
    </w:rPr>
  </w:style>
  <w:style w:type="character" w:styleId="FootnoteReference">
    <w:name w:val="footnote reference"/>
    <w:basedOn w:val="DefaultParagraphFont"/>
    <w:uiPriority w:val="99"/>
    <w:semiHidden/>
    <w:rsid w:val="00316C7C"/>
    <w:rPr>
      <w:rFonts w:cs="Times New Roman"/>
      <w:vertAlign w:val="superscript"/>
    </w:rPr>
  </w:style>
  <w:style w:type="table" w:styleId="TableGrid">
    <w:name w:val="Table Grid"/>
    <w:basedOn w:val="TableNormal"/>
    <w:uiPriority w:val="99"/>
    <w:rsid w:val="00316C7C"/>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uiPriority w:val="99"/>
    <w:semiHidden/>
    <w:rsid w:val="00316C7C"/>
    <w:pPr>
      <w:spacing w:after="160" w:line="240" w:lineRule="exact"/>
    </w:pPr>
    <w:rPr>
      <w:rFonts w:ascii="Arial" w:hAnsi="Arial"/>
      <w:sz w:val="22"/>
      <w:szCs w:val="22"/>
    </w:rPr>
  </w:style>
  <w:style w:type="paragraph" w:customStyle="1" w:styleId="1CharCharCharCharCharCharCharCharCharCharCharCharChar">
    <w:name w:val="1 Char Char Char Char Char Char Char Char Char Char Char Char Char"/>
    <w:basedOn w:val="DocumentMap"/>
    <w:autoRedefine/>
    <w:uiPriority w:val="99"/>
    <w:rsid w:val="00316C7C"/>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316C7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16C7C"/>
    <w:rPr>
      <w:rFonts w:ascii="Tahoma" w:hAnsi="Tahoma" w:cs="Tahoma"/>
      <w:sz w:val="20"/>
      <w:szCs w:val="20"/>
      <w:shd w:val="clear" w:color="auto" w:fill="000080"/>
    </w:rPr>
  </w:style>
  <w:style w:type="paragraph" w:customStyle="1" w:styleId="CharCharCharChar">
    <w:name w:val="Char Char Char Char"/>
    <w:basedOn w:val="Normal"/>
    <w:next w:val="Normal"/>
    <w:autoRedefine/>
    <w:uiPriority w:val="99"/>
    <w:semiHidden/>
    <w:rsid w:val="00316C7C"/>
    <w:pPr>
      <w:spacing w:before="120" w:after="120" w:line="312" w:lineRule="auto"/>
    </w:pPr>
    <w:rPr>
      <w:rFonts w:ascii=".VnTime" w:eastAsia="Calibri" w:hAnsi=".VnTime"/>
      <w:sz w:val="28"/>
      <w:szCs w:val="28"/>
    </w:rPr>
  </w:style>
  <w:style w:type="paragraph" w:styleId="Header">
    <w:name w:val="header"/>
    <w:basedOn w:val="Normal"/>
    <w:link w:val="HeaderChar"/>
    <w:uiPriority w:val="99"/>
    <w:rsid w:val="00316C7C"/>
    <w:pPr>
      <w:tabs>
        <w:tab w:val="center" w:pos="4680"/>
        <w:tab w:val="right" w:pos="9360"/>
      </w:tabs>
    </w:pPr>
  </w:style>
  <w:style w:type="character" w:customStyle="1" w:styleId="HeaderChar">
    <w:name w:val="Header Char"/>
    <w:basedOn w:val="DefaultParagraphFont"/>
    <w:link w:val="Header"/>
    <w:uiPriority w:val="99"/>
    <w:locked/>
    <w:rsid w:val="00316C7C"/>
    <w:rPr>
      <w:rFonts w:eastAsia="Times New Roman" w:cs="Times New Roman"/>
      <w:sz w:val="24"/>
      <w:szCs w:val="24"/>
    </w:rPr>
  </w:style>
  <w:style w:type="character" w:styleId="Emphasis">
    <w:name w:val="Emphasis"/>
    <w:basedOn w:val="DefaultParagraphFont"/>
    <w:uiPriority w:val="99"/>
    <w:qFormat/>
    <w:rsid w:val="00316C7C"/>
    <w:rPr>
      <w:rFonts w:cs="Times New Roman"/>
      <w:i/>
      <w:iCs/>
    </w:rPr>
  </w:style>
  <w:style w:type="paragraph" w:styleId="ListParagraph">
    <w:name w:val="List Paragraph"/>
    <w:basedOn w:val="Normal"/>
    <w:uiPriority w:val="99"/>
    <w:qFormat/>
    <w:rsid w:val="00316C7C"/>
    <w:pPr>
      <w:ind w:left="720"/>
      <w:contextualSpacing/>
    </w:pPr>
  </w:style>
  <w:style w:type="paragraph" w:styleId="FootnoteText">
    <w:name w:val="footnote text"/>
    <w:basedOn w:val="Normal"/>
    <w:link w:val="FootnoteTextChar"/>
    <w:uiPriority w:val="99"/>
    <w:semiHidden/>
    <w:rsid w:val="009C2DBC"/>
    <w:rPr>
      <w:sz w:val="20"/>
      <w:szCs w:val="20"/>
    </w:rPr>
  </w:style>
  <w:style w:type="character" w:customStyle="1" w:styleId="FootnoteTextChar">
    <w:name w:val="Footnote Text Char"/>
    <w:basedOn w:val="DefaultParagraphFont"/>
    <w:link w:val="FootnoteText"/>
    <w:uiPriority w:val="99"/>
    <w:semiHidden/>
    <w:locked/>
    <w:rsid w:val="009C2DBC"/>
    <w:rPr>
      <w:rFonts w:eastAsia="Times New Roman" w:cs="Times New Roman"/>
      <w:sz w:val="20"/>
      <w:szCs w:val="20"/>
    </w:rPr>
  </w:style>
  <w:style w:type="paragraph" w:styleId="BalloonText">
    <w:name w:val="Balloon Text"/>
    <w:basedOn w:val="Normal"/>
    <w:link w:val="BalloonTextChar"/>
    <w:uiPriority w:val="99"/>
    <w:semiHidden/>
    <w:unhideWhenUsed/>
    <w:rsid w:val="00193AAA"/>
    <w:rPr>
      <w:rFonts w:ascii="Tahoma" w:hAnsi="Tahoma" w:cs="Tahoma"/>
      <w:sz w:val="16"/>
      <w:szCs w:val="16"/>
    </w:rPr>
  </w:style>
  <w:style w:type="character" w:customStyle="1" w:styleId="BalloonTextChar">
    <w:name w:val="Balloon Text Char"/>
    <w:basedOn w:val="DefaultParagraphFont"/>
    <w:link w:val="BalloonText"/>
    <w:uiPriority w:val="99"/>
    <w:semiHidden/>
    <w:rsid w:val="00193A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C7C"/>
    <w:rPr>
      <w:rFonts w:eastAsia="Times New Roman"/>
      <w:sz w:val="24"/>
      <w:szCs w:val="24"/>
    </w:rPr>
  </w:style>
  <w:style w:type="paragraph" w:styleId="Heading1">
    <w:name w:val="heading 1"/>
    <w:basedOn w:val="Normal"/>
    <w:next w:val="Normal"/>
    <w:link w:val="Heading1Char"/>
    <w:uiPriority w:val="99"/>
    <w:qFormat/>
    <w:rsid w:val="00316C7C"/>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9"/>
    <w:qFormat/>
    <w:rsid w:val="00316C7C"/>
    <w:pPr>
      <w:keepNext/>
      <w:tabs>
        <w:tab w:val="left" w:leader="dot" w:pos="8789"/>
      </w:tab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6C7C"/>
    <w:rPr>
      <w:rFonts w:ascii="Cambria" w:hAnsi="Cambria" w:cs="Times New Roman"/>
      <w:b/>
      <w:bCs/>
      <w:kern w:val="32"/>
      <w:sz w:val="32"/>
      <w:szCs w:val="32"/>
    </w:rPr>
  </w:style>
  <w:style w:type="character" w:customStyle="1" w:styleId="Heading3Char">
    <w:name w:val="Heading 3 Char"/>
    <w:basedOn w:val="DefaultParagraphFont"/>
    <w:link w:val="Heading3"/>
    <w:uiPriority w:val="99"/>
    <w:locked/>
    <w:rsid w:val="00316C7C"/>
    <w:rPr>
      <w:rFonts w:eastAsia="Times New Roman" w:cs="Times New Roman"/>
      <w:b/>
      <w:sz w:val="24"/>
      <w:szCs w:val="24"/>
    </w:rPr>
  </w:style>
  <w:style w:type="paragraph" w:customStyle="1" w:styleId="DefaultParagraphFontParaCharCharCharCharChar">
    <w:name w:val="Default Paragraph Font Para Char Char Char Char Char"/>
    <w:autoRedefine/>
    <w:uiPriority w:val="99"/>
    <w:rsid w:val="00316C7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rsid w:val="00316C7C"/>
    <w:pPr>
      <w:spacing w:before="100" w:beforeAutospacing="1" w:after="100" w:afterAutospacing="1"/>
    </w:pPr>
  </w:style>
  <w:style w:type="character" w:customStyle="1" w:styleId="vldocrldnamec2">
    <w:name w:val="vl_doc_rl_dname_c2"/>
    <w:basedOn w:val="DefaultParagraphFont"/>
    <w:uiPriority w:val="99"/>
    <w:rsid w:val="00316C7C"/>
    <w:rPr>
      <w:rFonts w:cs="Times New Roman"/>
    </w:rPr>
  </w:style>
  <w:style w:type="paragraph" w:styleId="Footer">
    <w:name w:val="footer"/>
    <w:basedOn w:val="Normal"/>
    <w:link w:val="FooterChar"/>
    <w:uiPriority w:val="99"/>
    <w:rsid w:val="00316C7C"/>
    <w:pPr>
      <w:tabs>
        <w:tab w:val="center" w:pos="4320"/>
        <w:tab w:val="right" w:pos="8640"/>
      </w:tabs>
    </w:pPr>
  </w:style>
  <w:style w:type="character" w:customStyle="1" w:styleId="FooterChar">
    <w:name w:val="Footer Char"/>
    <w:basedOn w:val="DefaultParagraphFont"/>
    <w:link w:val="Footer"/>
    <w:uiPriority w:val="99"/>
    <w:locked/>
    <w:rsid w:val="00316C7C"/>
    <w:rPr>
      <w:rFonts w:eastAsia="Times New Roman" w:cs="Times New Roman"/>
      <w:sz w:val="24"/>
      <w:szCs w:val="24"/>
    </w:rPr>
  </w:style>
  <w:style w:type="character" w:styleId="PageNumber">
    <w:name w:val="page number"/>
    <w:basedOn w:val="DefaultParagraphFont"/>
    <w:uiPriority w:val="99"/>
    <w:rsid w:val="00316C7C"/>
    <w:rPr>
      <w:rFonts w:cs="Times New Roman"/>
    </w:rPr>
  </w:style>
  <w:style w:type="character" w:styleId="Strong">
    <w:name w:val="Strong"/>
    <w:basedOn w:val="DefaultParagraphFont"/>
    <w:uiPriority w:val="99"/>
    <w:qFormat/>
    <w:rsid w:val="00316C7C"/>
    <w:rPr>
      <w:rFonts w:cs="Times New Roman"/>
      <w:b/>
    </w:rPr>
  </w:style>
  <w:style w:type="character" w:styleId="FootnoteReference">
    <w:name w:val="footnote reference"/>
    <w:basedOn w:val="DefaultParagraphFont"/>
    <w:uiPriority w:val="99"/>
    <w:semiHidden/>
    <w:rsid w:val="00316C7C"/>
    <w:rPr>
      <w:rFonts w:cs="Times New Roman"/>
      <w:vertAlign w:val="superscript"/>
    </w:rPr>
  </w:style>
  <w:style w:type="table" w:styleId="TableGrid">
    <w:name w:val="Table Grid"/>
    <w:basedOn w:val="TableNormal"/>
    <w:uiPriority w:val="99"/>
    <w:rsid w:val="00316C7C"/>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uiPriority w:val="99"/>
    <w:semiHidden/>
    <w:rsid w:val="00316C7C"/>
    <w:pPr>
      <w:spacing w:after="160" w:line="240" w:lineRule="exact"/>
    </w:pPr>
    <w:rPr>
      <w:rFonts w:ascii="Arial" w:hAnsi="Arial"/>
      <w:sz w:val="22"/>
      <w:szCs w:val="22"/>
    </w:rPr>
  </w:style>
  <w:style w:type="paragraph" w:customStyle="1" w:styleId="1CharCharCharCharCharCharCharCharCharCharCharCharChar">
    <w:name w:val="1 Char Char Char Char Char Char Char Char Char Char Char Char Char"/>
    <w:basedOn w:val="DocumentMap"/>
    <w:autoRedefine/>
    <w:uiPriority w:val="99"/>
    <w:rsid w:val="00316C7C"/>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316C7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16C7C"/>
    <w:rPr>
      <w:rFonts w:ascii="Tahoma" w:hAnsi="Tahoma" w:cs="Tahoma"/>
      <w:sz w:val="20"/>
      <w:szCs w:val="20"/>
      <w:shd w:val="clear" w:color="auto" w:fill="000080"/>
    </w:rPr>
  </w:style>
  <w:style w:type="paragraph" w:customStyle="1" w:styleId="CharCharCharChar">
    <w:name w:val="Char Char Char Char"/>
    <w:basedOn w:val="Normal"/>
    <w:next w:val="Normal"/>
    <w:autoRedefine/>
    <w:uiPriority w:val="99"/>
    <w:semiHidden/>
    <w:rsid w:val="00316C7C"/>
    <w:pPr>
      <w:spacing w:before="120" w:after="120" w:line="312" w:lineRule="auto"/>
    </w:pPr>
    <w:rPr>
      <w:rFonts w:ascii=".VnTime" w:eastAsia="Calibri" w:hAnsi=".VnTime"/>
      <w:sz w:val="28"/>
      <w:szCs w:val="28"/>
    </w:rPr>
  </w:style>
  <w:style w:type="paragraph" w:styleId="Header">
    <w:name w:val="header"/>
    <w:basedOn w:val="Normal"/>
    <w:link w:val="HeaderChar"/>
    <w:uiPriority w:val="99"/>
    <w:rsid w:val="00316C7C"/>
    <w:pPr>
      <w:tabs>
        <w:tab w:val="center" w:pos="4680"/>
        <w:tab w:val="right" w:pos="9360"/>
      </w:tabs>
    </w:pPr>
  </w:style>
  <w:style w:type="character" w:customStyle="1" w:styleId="HeaderChar">
    <w:name w:val="Header Char"/>
    <w:basedOn w:val="DefaultParagraphFont"/>
    <w:link w:val="Header"/>
    <w:uiPriority w:val="99"/>
    <w:locked/>
    <w:rsid w:val="00316C7C"/>
    <w:rPr>
      <w:rFonts w:eastAsia="Times New Roman" w:cs="Times New Roman"/>
      <w:sz w:val="24"/>
      <w:szCs w:val="24"/>
    </w:rPr>
  </w:style>
  <w:style w:type="character" w:styleId="Emphasis">
    <w:name w:val="Emphasis"/>
    <w:basedOn w:val="DefaultParagraphFont"/>
    <w:uiPriority w:val="99"/>
    <w:qFormat/>
    <w:rsid w:val="00316C7C"/>
    <w:rPr>
      <w:rFonts w:cs="Times New Roman"/>
      <w:i/>
      <w:iCs/>
    </w:rPr>
  </w:style>
  <w:style w:type="paragraph" w:styleId="ListParagraph">
    <w:name w:val="List Paragraph"/>
    <w:basedOn w:val="Normal"/>
    <w:uiPriority w:val="99"/>
    <w:qFormat/>
    <w:rsid w:val="00316C7C"/>
    <w:pPr>
      <w:ind w:left="720"/>
      <w:contextualSpacing/>
    </w:pPr>
  </w:style>
  <w:style w:type="paragraph" w:styleId="FootnoteText">
    <w:name w:val="footnote text"/>
    <w:basedOn w:val="Normal"/>
    <w:link w:val="FootnoteTextChar"/>
    <w:uiPriority w:val="99"/>
    <w:semiHidden/>
    <w:rsid w:val="009C2DBC"/>
    <w:rPr>
      <w:sz w:val="20"/>
      <w:szCs w:val="20"/>
    </w:rPr>
  </w:style>
  <w:style w:type="character" w:customStyle="1" w:styleId="FootnoteTextChar">
    <w:name w:val="Footnote Text Char"/>
    <w:basedOn w:val="DefaultParagraphFont"/>
    <w:link w:val="FootnoteText"/>
    <w:uiPriority w:val="99"/>
    <w:semiHidden/>
    <w:locked/>
    <w:rsid w:val="009C2DBC"/>
    <w:rPr>
      <w:rFonts w:eastAsia="Times New Roman" w:cs="Times New Roman"/>
      <w:sz w:val="20"/>
      <w:szCs w:val="20"/>
    </w:rPr>
  </w:style>
  <w:style w:type="paragraph" w:styleId="BalloonText">
    <w:name w:val="Balloon Text"/>
    <w:basedOn w:val="Normal"/>
    <w:link w:val="BalloonTextChar"/>
    <w:uiPriority w:val="99"/>
    <w:semiHidden/>
    <w:unhideWhenUsed/>
    <w:rsid w:val="00193AAA"/>
    <w:rPr>
      <w:rFonts w:ascii="Tahoma" w:hAnsi="Tahoma" w:cs="Tahoma"/>
      <w:sz w:val="16"/>
      <w:szCs w:val="16"/>
    </w:rPr>
  </w:style>
  <w:style w:type="character" w:customStyle="1" w:styleId="BalloonTextChar">
    <w:name w:val="Balloon Text Char"/>
    <w:basedOn w:val="DefaultParagraphFont"/>
    <w:link w:val="BalloonText"/>
    <w:uiPriority w:val="99"/>
    <w:semiHidden/>
    <w:rsid w:val="00193A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2041</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Toan Ho Anh</cp:lastModifiedBy>
  <cp:revision>12</cp:revision>
  <cp:lastPrinted>2018-04-16T01:31:00Z</cp:lastPrinted>
  <dcterms:created xsi:type="dcterms:W3CDTF">2018-04-16T00:39:00Z</dcterms:created>
  <dcterms:modified xsi:type="dcterms:W3CDTF">2018-04-18T04:38:00Z</dcterms:modified>
</cp:coreProperties>
</file>